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39" w:rsidRPr="00655439" w:rsidRDefault="00655439" w:rsidP="00003E78">
      <w:pPr>
        <w:spacing w:after="0" w:line="240" w:lineRule="auto"/>
        <w:jc w:val="center"/>
        <w:rPr>
          <w:rFonts w:ascii="Tahoma" w:hAnsi="Tahoma" w:cs="Tahoma"/>
          <w:b/>
          <w:color w:val="FF0000"/>
          <w:sz w:val="44"/>
          <w:szCs w:val="44"/>
        </w:rPr>
      </w:pPr>
      <w:r w:rsidRPr="00655439">
        <w:rPr>
          <w:rFonts w:ascii="Tahoma" w:hAnsi="Tahoma" w:cs="Tahoma"/>
          <w:b/>
          <w:color w:val="FF0000"/>
          <w:sz w:val="44"/>
          <w:szCs w:val="44"/>
        </w:rPr>
        <w:t>TÜRKİYE KOOP Yönetim Kurulu Üyeleri</w:t>
      </w:r>
      <w:r w:rsidR="00062AB7" w:rsidRPr="00655439">
        <w:rPr>
          <w:rFonts w:ascii="Tahoma" w:hAnsi="Tahoma" w:cs="Tahoma"/>
          <w:b/>
          <w:color w:val="FF0000"/>
          <w:sz w:val="44"/>
          <w:szCs w:val="44"/>
        </w:rPr>
        <w:t xml:space="preserve"> </w:t>
      </w:r>
    </w:p>
    <w:p w:rsidR="00655439" w:rsidRDefault="00062AB7" w:rsidP="00003E78">
      <w:pPr>
        <w:spacing w:after="0" w:line="240" w:lineRule="auto"/>
        <w:jc w:val="center"/>
        <w:rPr>
          <w:rFonts w:ascii="Tahoma" w:hAnsi="Tahoma" w:cs="Tahoma"/>
          <w:b/>
          <w:color w:val="FF0000"/>
          <w:sz w:val="44"/>
          <w:szCs w:val="44"/>
        </w:rPr>
      </w:pPr>
      <w:r w:rsidRPr="00655439">
        <w:rPr>
          <w:rFonts w:ascii="Tahoma" w:hAnsi="Tahoma" w:cs="Tahoma"/>
          <w:b/>
          <w:color w:val="FF0000"/>
          <w:sz w:val="44"/>
          <w:szCs w:val="44"/>
        </w:rPr>
        <w:t>Tic</w:t>
      </w:r>
      <w:r w:rsidR="00265A39" w:rsidRPr="00655439">
        <w:rPr>
          <w:rFonts w:ascii="Tahoma" w:hAnsi="Tahoma" w:cs="Tahoma"/>
          <w:b/>
          <w:color w:val="FF0000"/>
          <w:sz w:val="44"/>
          <w:szCs w:val="44"/>
        </w:rPr>
        <w:t>aret Bakan</w:t>
      </w:r>
      <w:r w:rsidR="00655439" w:rsidRPr="00655439">
        <w:rPr>
          <w:rFonts w:ascii="Tahoma" w:hAnsi="Tahoma" w:cs="Tahoma"/>
          <w:b/>
          <w:color w:val="FF0000"/>
          <w:sz w:val="44"/>
          <w:szCs w:val="44"/>
        </w:rPr>
        <w:t>lığ</w:t>
      </w:r>
      <w:r w:rsidR="00265A39" w:rsidRPr="00655439">
        <w:rPr>
          <w:rFonts w:ascii="Tahoma" w:hAnsi="Tahoma" w:cs="Tahoma"/>
          <w:b/>
          <w:color w:val="FF0000"/>
          <w:sz w:val="44"/>
          <w:szCs w:val="44"/>
        </w:rPr>
        <w:t xml:space="preserve">ı </w:t>
      </w:r>
      <w:r w:rsidR="00655439" w:rsidRPr="00655439">
        <w:rPr>
          <w:rFonts w:ascii="Tahoma" w:hAnsi="Tahoma" w:cs="Tahoma"/>
          <w:b/>
          <w:color w:val="FF0000"/>
          <w:sz w:val="44"/>
          <w:szCs w:val="44"/>
        </w:rPr>
        <w:t xml:space="preserve">Esnaf, </w:t>
      </w:r>
      <w:proofErr w:type="gramStart"/>
      <w:r w:rsidR="00655439" w:rsidRPr="00655439">
        <w:rPr>
          <w:rFonts w:ascii="Tahoma" w:hAnsi="Tahoma" w:cs="Tahoma"/>
          <w:b/>
          <w:color w:val="FF0000"/>
          <w:sz w:val="44"/>
          <w:szCs w:val="44"/>
        </w:rPr>
        <w:t>Sanatkarlar</w:t>
      </w:r>
      <w:proofErr w:type="gramEnd"/>
      <w:r w:rsidR="00655439" w:rsidRPr="00655439">
        <w:rPr>
          <w:rFonts w:ascii="Tahoma" w:hAnsi="Tahoma" w:cs="Tahoma"/>
          <w:b/>
          <w:color w:val="FF0000"/>
          <w:sz w:val="44"/>
          <w:szCs w:val="44"/>
        </w:rPr>
        <w:t xml:space="preserve"> ve Kooperatifçilik Genel Müdürü </w:t>
      </w:r>
    </w:p>
    <w:p w:rsidR="00080279" w:rsidRPr="00655439" w:rsidRDefault="00655439" w:rsidP="00003E78">
      <w:pPr>
        <w:spacing w:after="0" w:line="240" w:lineRule="auto"/>
        <w:jc w:val="center"/>
        <w:rPr>
          <w:rFonts w:ascii="Tahoma" w:hAnsi="Tahoma" w:cs="Tahoma"/>
          <w:b/>
          <w:color w:val="FF0000"/>
          <w:sz w:val="44"/>
          <w:szCs w:val="44"/>
        </w:rPr>
      </w:pPr>
      <w:r w:rsidRPr="00655439">
        <w:rPr>
          <w:rFonts w:ascii="Tahoma" w:hAnsi="Tahoma" w:cs="Tahoma"/>
          <w:b/>
          <w:color w:val="FF0000"/>
          <w:sz w:val="44"/>
          <w:szCs w:val="44"/>
        </w:rPr>
        <w:t xml:space="preserve">Necmettin </w:t>
      </w:r>
      <w:proofErr w:type="spellStart"/>
      <w:r w:rsidRPr="00655439">
        <w:rPr>
          <w:rFonts w:ascii="Tahoma" w:hAnsi="Tahoma" w:cs="Tahoma"/>
          <w:b/>
          <w:color w:val="FF0000"/>
          <w:sz w:val="44"/>
          <w:szCs w:val="44"/>
        </w:rPr>
        <w:t>ERKAN</w:t>
      </w:r>
      <w:r w:rsidR="00265A39" w:rsidRPr="00655439">
        <w:rPr>
          <w:rFonts w:ascii="Tahoma" w:hAnsi="Tahoma" w:cs="Tahoma"/>
          <w:b/>
          <w:color w:val="FF0000"/>
          <w:sz w:val="44"/>
          <w:szCs w:val="44"/>
        </w:rPr>
        <w:t>’</w:t>
      </w:r>
      <w:r w:rsidRPr="00655439">
        <w:rPr>
          <w:rFonts w:ascii="Tahoma" w:hAnsi="Tahoma" w:cs="Tahoma"/>
          <w:b/>
          <w:color w:val="FF0000"/>
          <w:sz w:val="44"/>
          <w:szCs w:val="44"/>
        </w:rPr>
        <w:t>ı</w:t>
      </w:r>
      <w:proofErr w:type="spellEnd"/>
      <w:r w:rsidR="00062AB7" w:rsidRPr="00655439">
        <w:rPr>
          <w:rFonts w:ascii="Tahoma" w:hAnsi="Tahoma" w:cs="Tahoma"/>
          <w:b/>
          <w:color w:val="FF0000"/>
          <w:sz w:val="44"/>
          <w:szCs w:val="44"/>
        </w:rPr>
        <w:t xml:space="preserve"> ziyaret etti.</w:t>
      </w:r>
    </w:p>
    <w:p w:rsidR="00685806" w:rsidRPr="00685806" w:rsidRDefault="00685806" w:rsidP="00003E78">
      <w:pPr>
        <w:spacing w:after="0" w:line="240" w:lineRule="auto"/>
        <w:jc w:val="center"/>
        <w:rPr>
          <w:rFonts w:ascii="Tahoma" w:hAnsi="Tahoma" w:cs="Tahoma"/>
          <w:b/>
          <w:color w:val="FF0000"/>
          <w:sz w:val="48"/>
          <w:szCs w:val="48"/>
        </w:rPr>
      </w:pPr>
    </w:p>
    <w:p w:rsidR="00062AB7" w:rsidRPr="00003E78" w:rsidRDefault="00062AB7" w:rsidP="00003E78">
      <w:pPr>
        <w:spacing w:after="0" w:line="240" w:lineRule="auto"/>
        <w:jc w:val="both"/>
        <w:rPr>
          <w:rFonts w:ascii="Tahoma" w:hAnsi="Tahoma" w:cs="Tahoma"/>
          <w:sz w:val="24"/>
          <w:szCs w:val="24"/>
        </w:rPr>
      </w:pPr>
    </w:p>
    <w:p w:rsidR="00655439" w:rsidRPr="00655439" w:rsidRDefault="00655439" w:rsidP="00655439">
      <w:pPr>
        <w:spacing w:after="0" w:line="240" w:lineRule="auto"/>
        <w:rPr>
          <w:b/>
        </w:rPr>
      </w:pPr>
      <w:r w:rsidRPr="00655439">
        <w:rPr>
          <w:rFonts w:ascii="Tahoma" w:hAnsi="Tahoma" w:cs="Tahoma"/>
          <w:sz w:val="24"/>
          <w:szCs w:val="24"/>
        </w:rPr>
        <w:t>14 Şubat 2019 tarihinde saat 10</w:t>
      </w:r>
      <w:r w:rsidR="00062AB7" w:rsidRPr="00655439">
        <w:rPr>
          <w:rFonts w:ascii="Tahoma" w:hAnsi="Tahoma" w:cs="Tahoma"/>
          <w:sz w:val="24"/>
          <w:szCs w:val="24"/>
        </w:rPr>
        <w:t>.00’da Türkiye Milli Kooperatifler Birliği hey</w:t>
      </w:r>
      <w:r>
        <w:rPr>
          <w:rFonts w:ascii="Tahoma" w:hAnsi="Tahoma" w:cs="Tahoma"/>
          <w:sz w:val="24"/>
          <w:szCs w:val="24"/>
        </w:rPr>
        <w:t>etini makamında kabul eden</w:t>
      </w:r>
      <w:r w:rsidR="00062AB7" w:rsidRPr="00655439">
        <w:rPr>
          <w:rFonts w:ascii="Tahoma" w:hAnsi="Tahoma" w:cs="Tahoma"/>
          <w:sz w:val="24"/>
          <w:szCs w:val="24"/>
        </w:rPr>
        <w:t xml:space="preserve"> </w:t>
      </w:r>
      <w:r w:rsidRPr="00655439">
        <w:rPr>
          <w:rFonts w:ascii="Tahoma" w:hAnsi="Tahoma" w:cs="Tahoma"/>
          <w:sz w:val="24"/>
          <w:szCs w:val="24"/>
        </w:rPr>
        <w:t xml:space="preserve">Necmettin </w:t>
      </w:r>
      <w:proofErr w:type="spellStart"/>
      <w:r w:rsidRPr="00655439">
        <w:rPr>
          <w:rFonts w:ascii="Tahoma" w:hAnsi="Tahoma" w:cs="Tahoma"/>
          <w:sz w:val="24"/>
          <w:szCs w:val="24"/>
        </w:rPr>
        <w:t>ERKAN’a</w:t>
      </w:r>
      <w:proofErr w:type="spellEnd"/>
      <w:r w:rsidRPr="00655439">
        <w:rPr>
          <w:rFonts w:ascii="Tahoma" w:hAnsi="Tahoma" w:cs="Tahoma"/>
          <w:sz w:val="24"/>
          <w:szCs w:val="24"/>
        </w:rPr>
        <w:t xml:space="preserve"> </w:t>
      </w:r>
      <w:r w:rsidR="00062AB7" w:rsidRPr="00655439">
        <w:rPr>
          <w:rFonts w:ascii="Tahoma" w:hAnsi="Tahoma" w:cs="Tahoma"/>
          <w:sz w:val="24"/>
          <w:szCs w:val="24"/>
        </w:rPr>
        <w:t>TÜRKİYE KOOP Genel Başkanı tarafından bir bilgi notu sunul</w:t>
      </w:r>
      <w:r w:rsidR="00CA7D5F">
        <w:rPr>
          <w:rFonts w:ascii="Tahoma" w:hAnsi="Tahoma" w:cs="Tahoma"/>
          <w:sz w:val="24"/>
          <w:szCs w:val="24"/>
        </w:rPr>
        <w:t>muştur</w:t>
      </w:r>
      <w:r w:rsidR="00062AB7" w:rsidRPr="00655439">
        <w:rPr>
          <w:rFonts w:ascii="Tahoma" w:hAnsi="Tahoma" w:cs="Tahoma"/>
          <w:sz w:val="24"/>
          <w:szCs w:val="24"/>
        </w:rPr>
        <w:t xml:space="preserve">. </w:t>
      </w:r>
      <w:r w:rsidR="00CA7D5F">
        <w:rPr>
          <w:rFonts w:ascii="Tahoma" w:hAnsi="Tahoma" w:cs="Tahoma"/>
          <w:sz w:val="24"/>
          <w:szCs w:val="24"/>
        </w:rPr>
        <w:t xml:space="preserve">Toplantı esnasında Genel Başkan NİKSARLI açıklamalarda bulunmuştur. Genel Müdür Necmettin </w:t>
      </w:r>
      <w:proofErr w:type="spellStart"/>
      <w:r w:rsidR="00CA7D5F">
        <w:rPr>
          <w:rFonts w:ascii="Tahoma" w:hAnsi="Tahoma" w:cs="Tahoma"/>
          <w:sz w:val="24"/>
          <w:szCs w:val="24"/>
        </w:rPr>
        <w:t>ERKAN’ın</w:t>
      </w:r>
      <w:proofErr w:type="spellEnd"/>
      <w:r w:rsidR="00CA7D5F">
        <w:rPr>
          <w:rFonts w:ascii="Tahoma" w:hAnsi="Tahoma" w:cs="Tahoma"/>
          <w:sz w:val="24"/>
          <w:szCs w:val="24"/>
        </w:rPr>
        <w:t xml:space="preserve"> kooperatifçilik ile ilgili yapmış olduğu değerlendirmeler ve yaklaşımları Yönetim Kurulu Üyelerince memnuniyetle karşılanmıştır.</w:t>
      </w:r>
      <w:bookmarkStart w:id="0" w:name="_GoBack"/>
      <w:bookmarkEnd w:id="0"/>
    </w:p>
    <w:p w:rsidR="00685806" w:rsidRPr="00003E78" w:rsidRDefault="00685806" w:rsidP="00655439">
      <w:pPr>
        <w:spacing w:after="0" w:line="240" w:lineRule="auto"/>
        <w:jc w:val="both"/>
        <w:rPr>
          <w:rFonts w:ascii="Tahoma" w:hAnsi="Tahoma" w:cs="Tahoma"/>
          <w:sz w:val="24"/>
          <w:szCs w:val="24"/>
        </w:rPr>
      </w:pPr>
    </w:p>
    <w:p w:rsidR="00062AB7" w:rsidRPr="00003E78" w:rsidRDefault="00062AB7" w:rsidP="00003E78">
      <w:pPr>
        <w:spacing w:after="0" w:line="240" w:lineRule="auto"/>
        <w:jc w:val="both"/>
        <w:rPr>
          <w:rFonts w:ascii="Tahoma" w:hAnsi="Tahoma" w:cs="Tahoma"/>
          <w:sz w:val="24"/>
          <w:szCs w:val="24"/>
        </w:rPr>
      </w:pPr>
    </w:p>
    <w:p w:rsidR="00685806" w:rsidRPr="00655439" w:rsidRDefault="00685806" w:rsidP="00655439">
      <w:pPr>
        <w:spacing w:after="0" w:line="240" w:lineRule="auto"/>
        <w:jc w:val="center"/>
        <w:rPr>
          <w:rFonts w:ascii="Tahoma" w:hAnsi="Tahoma" w:cs="Tahoma"/>
          <w:b/>
          <w:color w:val="0070C0"/>
          <w:sz w:val="32"/>
          <w:szCs w:val="32"/>
        </w:rPr>
      </w:pPr>
      <w:r w:rsidRPr="00655439">
        <w:rPr>
          <w:rFonts w:ascii="Tahoma" w:hAnsi="Tahoma" w:cs="Tahoma"/>
          <w:b/>
          <w:color w:val="0070C0"/>
          <w:sz w:val="32"/>
          <w:szCs w:val="32"/>
        </w:rPr>
        <w:t>Ticaret Bakanı</w:t>
      </w:r>
      <w:r w:rsidR="00655439" w:rsidRPr="00655439">
        <w:rPr>
          <w:rFonts w:ascii="Tahoma" w:hAnsi="Tahoma" w:cs="Tahoma"/>
          <w:b/>
          <w:color w:val="0070C0"/>
          <w:sz w:val="32"/>
          <w:szCs w:val="32"/>
        </w:rPr>
        <w:t xml:space="preserve"> Esnaf, </w:t>
      </w:r>
      <w:proofErr w:type="gramStart"/>
      <w:r w:rsidR="00655439" w:rsidRPr="00655439">
        <w:rPr>
          <w:rFonts w:ascii="Tahoma" w:hAnsi="Tahoma" w:cs="Tahoma"/>
          <w:b/>
          <w:color w:val="0070C0"/>
          <w:sz w:val="32"/>
          <w:szCs w:val="32"/>
        </w:rPr>
        <w:t>Sanatkarlar</w:t>
      </w:r>
      <w:proofErr w:type="gramEnd"/>
      <w:r w:rsidR="00655439" w:rsidRPr="00655439">
        <w:rPr>
          <w:rFonts w:ascii="Tahoma" w:hAnsi="Tahoma" w:cs="Tahoma"/>
          <w:b/>
          <w:color w:val="0070C0"/>
          <w:sz w:val="32"/>
          <w:szCs w:val="32"/>
        </w:rPr>
        <w:t xml:space="preserve"> ve Kooperatifçilik Genel Müdürü</w:t>
      </w:r>
      <w:r w:rsidRPr="00655439">
        <w:rPr>
          <w:rFonts w:ascii="Tahoma" w:hAnsi="Tahoma" w:cs="Tahoma"/>
          <w:b/>
          <w:color w:val="0070C0"/>
          <w:sz w:val="32"/>
          <w:szCs w:val="32"/>
        </w:rPr>
        <w:t xml:space="preserve"> </w:t>
      </w:r>
      <w:r w:rsidR="00655439" w:rsidRPr="00655439">
        <w:rPr>
          <w:rFonts w:ascii="Tahoma" w:hAnsi="Tahoma" w:cs="Tahoma"/>
          <w:b/>
          <w:color w:val="0070C0"/>
          <w:sz w:val="32"/>
          <w:szCs w:val="32"/>
        </w:rPr>
        <w:t xml:space="preserve">Necmettin </w:t>
      </w:r>
      <w:proofErr w:type="spellStart"/>
      <w:r w:rsidR="00655439" w:rsidRPr="00655439">
        <w:rPr>
          <w:rFonts w:ascii="Tahoma" w:hAnsi="Tahoma" w:cs="Tahoma"/>
          <w:b/>
          <w:color w:val="0070C0"/>
          <w:sz w:val="32"/>
          <w:szCs w:val="32"/>
        </w:rPr>
        <w:t>ERKAN’a</w:t>
      </w:r>
      <w:proofErr w:type="spellEnd"/>
      <w:r w:rsidR="00655439" w:rsidRPr="00655439">
        <w:rPr>
          <w:rFonts w:ascii="Tahoma" w:hAnsi="Tahoma" w:cs="Tahoma"/>
          <w:b/>
          <w:color w:val="0070C0"/>
          <w:sz w:val="32"/>
          <w:szCs w:val="32"/>
        </w:rPr>
        <w:t xml:space="preserve"> sunulan</w:t>
      </w:r>
      <w:r w:rsidRPr="00655439">
        <w:rPr>
          <w:rFonts w:ascii="Tahoma" w:hAnsi="Tahoma" w:cs="Tahoma"/>
          <w:b/>
          <w:color w:val="0070C0"/>
          <w:sz w:val="32"/>
          <w:szCs w:val="32"/>
        </w:rPr>
        <w:t xml:space="preserve"> bilgi notu</w:t>
      </w:r>
    </w:p>
    <w:p w:rsidR="00B13D7D" w:rsidRDefault="00B13D7D" w:rsidP="00003E78">
      <w:pPr>
        <w:spacing w:after="0" w:line="240" w:lineRule="auto"/>
        <w:jc w:val="both"/>
        <w:rPr>
          <w:rFonts w:ascii="Tahoma" w:hAnsi="Tahoma" w:cs="Tahoma"/>
          <w:color w:val="0070C0"/>
          <w:sz w:val="36"/>
          <w:szCs w:val="36"/>
        </w:rPr>
      </w:pPr>
    </w:p>
    <w:p w:rsidR="00685806" w:rsidRPr="00655439" w:rsidRDefault="00685806" w:rsidP="00003E78">
      <w:pPr>
        <w:spacing w:after="0" w:line="240" w:lineRule="auto"/>
        <w:jc w:val="both"/>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rPr>
          <w:rFonts w:ascii="Tahoma" w:hAnsi="Tahoma" w:cs="Tahoma"/>
          <w:b/>
          <w:sz w:val="24"/>
          <w:szCs w:val="24"/>
        </w:rPr>
      </w:pPr>
      <w:r w:rsidRPr="00655439">
        <w:rPr>
          <w:rFonts w:ascii="Tahoma" w:hAnsi="Tahoma" w:cs="Tahoma"/>
          <w:b/>
          <w:sz w:val="24"/>
          <w:szCs w:val="24"/>
        </w:rPr>
        <w:t xml:space="preserve">1163 </w:t>
      </w:r>
      <w:proofErr w:type="spellStart"/>
      <w:r w:rsidRPr="00655439">
        <w:rPr>
          <w:rFonts w:ascii="Tahoma" w:hAnsi="Tahoma" w:cs="Tahoma"/>
          <w:b/>
          <w:sz w:val="24"/>
          <w:szCs w:val="24"/>
        </w:rPr>
        <w:t>Sayılı</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Kooperatifler</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Yasası</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değişikliği</w:t>
      </w:r>
      <w:proofErr w:type="spellEnd"/>
    </w:p>
    <w:p w:rsidR="00655439" w:rsidRDefault="00655439" w:rsidP="00655439">
      <w:pPr>
        <w:rPr>
          <w:rFonts w:ascii="Tahoma" w:hAnsi="Tahoma" w:cs="Tahoma"/>
          <w:sz w:val="24"/>
          <w:szCs w:val="24"/>
        </w:rPr>
      </w:pPr>
    </w:p>
    <w:p w:rsidR="00655439" w:rsidRPr="00655439" w:rsidRDefault="00655439" w:rsidP="00655439">
      <w:pPr>
        <w:rPr>
          <w:rFonts w:ascii="Tahoma" w:hAnsi="Tahoma" w:cs="Tahoma"/>
          <w:sz w:val="24"/>
          <w:szCs w:val="24"/>
        </w:rPr>
      </w:pPr>
      <w:r w:rsidRPr="00655439">
        <w:rPr>
          <w:rFonts w:ascii="Tahoma" w:hAnsi="Tahoma" w:cs="Tahoma"/>
          <w:sz w:val="24"/>
          <w:szCs w:val="24"/>
        </w:rPr>
        <w:t xml:space="preserve">1969 yılından beri yürürlükte bulunan 1163 Sayılı Kooperatifler Kanunu’nu günün koşullarına göre değiştirmeyi amaçlayan pek çok çalışma başlatılmasına rağmen bugüne kadar bu girişimlerden hiçbir sonuç alınamamıştır. </w:t>
      </w:r>
      <w:proofErr w:type="gramStart"/>
      <w:r w:rsidRPr="00655439">
        <w:rPr>
          <w:rFonts w:ascii="Tahoma" w:hAnsi="Tahoma" w:cs="Tahoma"/>
          <w:sz w:val="24"/>
          <w:szCs w:val="24"/>
        </w:rPr>
        <w:t>Kooperatiflerin ortaklarına götürmekte olduğu hizmetlerin son yıllarda oldukça çeşitlendirilmiş olması, farklı sektörlerde yeni kooperatiflerin kurulmuş bulunması, etkin bir denetim sisteminin olmaması, bankacılık ve sigortacılık konularında mevcut yasada açıklık bulunmaması nedeni ile bu sektörlerde kooperatiflerin faaliyette bulunamamaları ve kooperatif-birlik ve birlik-merkez birliği-milli birlik ilişkilerinde tekdüze bir anlayışın bulunmamasının getirdiği yönetsel ve örgütsel sorunlar yanı sıra, farklı kooperatif türlerinin farklı yasalara tabi tutulmuş olmaları ve farklı bakanlıklar ile ilişkilendirilmiş bulunmaları, kooperatif sistemimizin yasal boşluklardan kaynaklanan sorunlarına neden olmaktadır.</w:t>
      </w:r>
      <w:proofErr w:type="gramEnd"/>
    </w:p>
    <w:p w:rsidR="00655439" w:rsidRPr="00655439" w:rsidRDefault="00655439" w:rsidP="00655439">
      <w:pPr>
        <w:rPr>
          <w:rFonts w:ascii="Tahoma" w:hAnsi="Tahoma" w:cs="Tahoma"/>
          <w:sz w:val="24"/>
          <w:szCs w:val="24"/>
        </w:rPr>
      </w:pPr>
      <w:r w:rsidRPr="00655439">
        <w:rPr>
          <w:rFonts w:ascii="Tahoma" w:hAnsi="Tahoma" w:cs="Tahoma"/>
          <w:sz w:val="24"/>
          <w:szCs w:val="24"/>
        </w:rPr>
        <w:t>Bu özet değerlendirme ışığında Bakanlığınız uzmanları ile Türkiye Milli Kooperatifler Birliği uzmanlarının ortaklaşa çalışarak günün koşullarına uygun bir yasa taslağı hazırlamaları öncelikli önerimizdir.</w:t>
      </w:r>
    </w:p>
    <w:p w:rsidR="00655439" w:rsidRPr="00655439" w:rsidRDefault="00655439" w:rsidP="00655439">
      <w:pPr>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jc w:val="left"/>
        <w:rPr>
          <w:rFonts w:ascii="Tahoma" w:hAnsi="Tahoma" w:cs="Tahoma"/>
          <w:sz w:val="24"/>
          <w:szCs w:val="24"/>
        </w:rPr>
      </w:pPr>
      <w:proofErr w:type="spellStart"/>
      <w:r w:rsidRPr="00655439">
        <w:rPr>
          <w:rFonts w:ascii="Tahoma" w:hAnsi="Tahoma" w:cs="Tahoma"/>
          <w:b/>
          <w:sz w:val="24"/>
          <w:szCs w:val="24"/>
        </w:rPr>
        <w:lastRenderedPageBreak/>
        <w:t>Maliye</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Bakanlığı’nın</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Kurumlar</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Vergisi</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Tebliği</w:t>
      </w:r>
      <w:proofErr w:type="spellEnd"/>
      <w:r w:rsidRPr="00655439">
        <w:rPr>
          <w:rFonts w:ascii="Tahoma" w:hAnsi="Tahoma" w:cs="Tahoma"/>
          <w:b/>
          <w:sz w:val="24"/>
          <w:szCs w:val="24"/>
        </w:rPr>
        <w:t xml:space="preserve"> (Seri No: 1)’de </w:t>
      </w:r>
      <w:proofErr w:type="spellStart"/>
      <w:r w:rsidRPr="00655439">
        <w:rPr>
          <w:rFonts w:ascii="Tahoma" w:hAnsi="Tahoma" w:cs="Tahoma"/>
          <w:b/>
          <w:sz w:val="24"/>
          <w:szCs w:val="24"/>
        </w:rPr>
        <w:t>değişiklik</w:t>
      </w:r>
      <w:proofErr w:type="spellEnd"/>
      <w:r w:rsidRPr="00655439">
        <w:rPr>
          <w:rFonts w:ascii="Tahoma" w:hAnsi="Tahoma" w:cs="Tahoma"/>
          <w:sz w:val="24"/>
          <w:szCs w:val="24"/>
        </w:rPr>
        <w:t xml:space="preserve"> </w:t>
      </w:r>
      <w:proofErr w:type="spellStart"/>
      <w:r w:rsidRPr="00655439">
        <w:rPr>
          <w:rFonts w:ascii="Tahoma" w:hAnsi="Tahoma" w:cs="Tahoma"/>
          <w:b/>
          <w:sz w:val="24"/>
          <w:szCs w:val="24"/>
        </w:rPr>
        <w:t>yapılmasına</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dair</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Tebliğ</w:t>
      </w:r>
      <w:proofErr w:type="spellEnd"/>
      <w:r w:rsidRPr="00655439">
        <w:rPr>
          <w:rFonts w:ascii="Tahoma" w:hAnsi="Tahoma" w:cs="Tahoma"/>
          <w:b/>
          <w:sz w:val="24"/>
          <w:szCs w:val="24"/>
        </w:rPr>
        <w:t xml:space="preserve"> (Seri No. 14) </w:t>
      </w:r>
      <w:proofErr w:type="spellStart"/>
      <w:r w:rsidRPr="00655439">
        <w:rPr>
          <w:rFonts w:ascii="Tahoma" w:hAnsi="Tahoma" w:cs="Tahoma"/>
          <w:b/>
          <w:sz w:val="24"/>
          <w:szCs w:val="24"/>
        </w:rPr>
        <w:t>gözden</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geçirilmesi</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konusunda</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yardımcı</w:t>
      </w:r>
      <w:proofErr w:type="spellEnd"/>
      <w:r w:rsidRPr="00655439">
        <w:rPr>
          <w:rFonts w:ascii="Tahoma" w:hAnsi="Tahoma" w:cs="Tahoma"/>
          <w:sz w:val="24"/>
          <w:szCs w:val="24"/>
        </w:rPr>
        <w:t xml:space="preserve"> </w:t>
      </w:r>
      <w:proofErr w:type="spellStart"/>
      <w:r w:rsidRPr="00655439">
        <w:rPr>
          <w:rFonts w:ascii="Tahoma" w:hAnsi="Tahoma" w:cs="Tahoma"/>
          <w:b/>
          <w:sz w:val="24"/>
          <w:szCs w:val="24"/>
        </w:rPr>
        <w:t>olunması</w:t>
      </w:r>
      <w:proofErr w:type="spellEnd"/>
    </w:p>
    <w:p w:rsidR="00655439" w:rsidRPr="00655439" w:rsidRDefault="00655439" w:rsidP="00655439">
      <w:pPr>
        <w:ind w:left="284" w:hanging="284"/>
        <w:rPr>
          <w:rFonts w:ascii="Tahoma" w:hAnsi="Tahoma" w:cs="Tahoma"/>
          <w:sz w:val="24"/>
          <w:szCs w:val="24"/>
        </w:rPr>
      </w:pPr>
    </w:p>
    <w:p w:rsidR="00655439" w:rsidRDefault="00655439" w:rsidP="00655439">
      <w:pPr>
        <w:rPr>
          <w:rFonts w:ascii="Tahoma" w:hAnsi="Tahoma" w:cs="Tahoma"/>
          <w:sz w:val="24"/>
          <w:szCs w:val="24"/>
        </w:rPr>
      </w:pPr>
      <w:r w:rsidRPr="00655439">
        <w:rPr>
          <w:rFonts w:ascii="Tahoma" w:hAnsi="Tahoma" w:cs="Tahoma"/>
          <w:sz w:val="24"/>
          <w:szCs w:val="24"/>
        </w:rPr>
        <w:t xml:space="preserve">Adı geçen Tebliğ’de yer alan “… Ortak dışı işlemlerle ilgili olarak kooperatif tüzel kişiliğine bağlı oluştuğu kabul edilen iktisadi işletme adına kurumlar vergisi mükellefiyeti tesis edilecektir” ifadesi, Tebliğin anlaşılması, yorumlanması ve uygulanmasında sorunlar yaratmış bulunmaktadır. Bu Tebliğ’in düzeltilmesi konusunda Ticaret Bakanlığı’nın Maliye Bakanlığı nezdinde girişimde bulunması istenilmektedir. </w:t>
      </w:r>
    </w:p>
    <w:p w:rsidR="00655439" w:rsidRPr="00655439" w:rsidRDefault="00655439" w:rsidP="00655439">
      <w:pPr>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rPr>
          <w:rFonts w:ascii="Tahoma" w:hAnsi="Tahoma" w:cs="Tahoma"/>
          <w:b/>
          <w:sz w:val="24"/>
          <w:szCs w:val="24"/>
        </w:rPr>
      </w:pPr>
      <w:proofErr w:type="spellStart"/>
      <w:r w:rsidRPr="00655439">
        <w:rPr>
          <w:rFonts w:ascii="Tahoma" w:hAnsi="Tahoma" w:cs="Tahoma"/>
          <w:b/>
          <w:sz w:val="24"/>
          <w:szCs w:val="24"/>
        </w:rPr>
        <w:t>Türkçe</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konuşan</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ülkelerin</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kooperatifleri</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ile</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dayanışma</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ve</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işbirliği</w:t>
      </w:r>
      <w:proofErr w:type="spellEnd"/>
      <w:r w:rsidRPr="00655439">
        <w:rPr>
          <w:rFonts w:ascii="Tahoma" w:hAnsi="Tahoma" w:cs="Tahoma"/>
          <w:b/>
          <w:sz w:val="24"/>
          <w:szCs w:val="24"/>
        </w:rPr>
        <w:t xml:space="preserve"> </w:t>
      </w:r>
    </w:p>
    <w:p w:rsidR="00655439" w:rsidRPr="00655439" w:rsidRDefault="00655439" w:rsidP="00655439">
      <w:pPr>
        <w:pStyle w:val="ListeParagraf"/>
        <w:ind w:left="284"/>
        <w:rPr>
          <w:rFonts w:ascii="Tahoma" w:hAnsi="Tahoma" w:cs="Tahoma"/>
          <w:b/>
          <w:sz w:val="24"/>
          <w:szCs w:val="24"/>
        </w:rPr>
      </w:pPr>
    </w:p>
    <w:p w:rsidR="00655439" w:rsidRPr="00655439" w:rsidRDefault="00655439" w:rsidP="00655439">
      <w:pPr>
        <w:rPr>
          <w:rFonts w:ascii="Tahoma" w:hAnsi="Tahoma" w:cs="Tahoma"/>
          <w:sz w:val="24"/>
          <w:szCs w:val="24"/>
        </w:rPr>
      </w:pPr>
      <w:r w:rsidRPr="00655439">
        <w:rPr>
          <w:rFonts w:ascii="Tahoma" w:hAnsi="Tahoma" w:cs="Tahoma"/>
          <w:sz w:val="24"/>
          <w:szCs w:val="24"/>
        </w:rPr>
        <w:t xml:space="preserve">TÜRKİYE </w:t>
      </w:r>
      <w:proofErr w:type="spellStart"/>
      <w:r w:rsidRPr="00655439">
        <w:rPr>
          <w:rFonts w:ascii="Tahoma" w:hAnsi="Tahoma" w:cs="Tahoma"/>
          <w:sz w:val="24"/>
          <w:szCs w:val="24"/>
        </w:rPr>
        <w:t>KOOP’a</w:t>
      </w:r>
      <w:proofErr w:type="spellEnd"/>
      <w:r w:rsidRPr="00655439">
        <w:rPr>
          <w:rFonts w:ascii="Tahoma" w:hAnsi="Tahoma" w:cs="Tahoma"/>
          <w:sz w:val="24"/>
          <w:szCs w:val="24"/>
        </w:rPr>
        <w:t xml:space="preserve"> Orta Asya Türk Cumhuriyetlerindeki kooperatif kuruluşlardan işbirliği yapılmasına ilişkin başvurular gelmektedir. Bakanlığınız ve TİKA’nın desteği ile bu ülkelerdeki kooperatiflerin ve kooperatiflerle ilgili kamu kuruluşlarının temsilcilerinin ülkemizdeki ticaret potansiyeli yüksek kooperatif kuruluşlarının temsilcileri ile bir araya getirilmesinde yarar görmekteyiz. Bu amaçla, uygun bulunacak bir tarihte Kuzey Kıbrıs Türk Cumhuriyeti’nde ortak ticari faaliyetlerle ilgili iki gün süreli bir değerlendirme toplantısı yapılmasını öneriyoruz. Bu toplantı ayrıca, TÜRKİYE </w:t>
      </w:r>
      <w:proofErr w:type="spellStart"/>
      <w:r w:rsidRPr="00655439">
        <w:rPr>
          <w:rFonts w:ascii="Tahoma" w:hAnsi="Tahoma" w:cs="Tahoma"/>
          <w:sz w:val="24"/>
          <w:szCs w:val="24"/>
        </w:rPr>
        <w:t>KOOP’un</w:t>
      </w:r>
      <w:proofErr w:type="spellEnd"/>
      <w:r w:rsidRPr="00655439">
        <w:rPr>
          <w:rFonts w:ascii="Tahoma" w:hAnsi="Tahoma" w:cs="Tahoma"/>
          <w:sz w:val="24"/>
          <w:szCs w:val="24"/>
        </w:rPr>
        <w:t xml:space="preserve"> Genel Kurulunda alınan karar gereğince Türkçe konuşan ülkelerin kooperatifleri ile bir dayanışma ve işbirliği platformu (birliği) oluşturulmasının da ilk adımı olacaktır.</w:t>
      </w:r>
    </w:p>
    <w:p w:rsidR="00655439" w:rsidRPr="00655439" w:rsidRDefault="00655439" w:rsidP="00655439">
      <w:pPr>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jc w:val="left"/>
        <w:rPr>
          <w:rFonts w:ascii="Tahoma" w:hAnsi="Tahoma" w:cs="Tahoma"/>
          <w:b/>
          <w:sz w:val="24"/>
          <w:szCs w:val="24"/>
        </w:rPr>
      </w:pPr>
      <w:proofErr w:type="spellStart"/>
      <w:r w:rsidRPr="00655439">
        <w:rPr>
          <w:rFonts w:ascii="Tahoma" w:hAnsi="Tahoma" w:cs="Tahoma"/>
          <w:b/>
          <w:sz w:val="24"/>
          <w:szCs w:val="24"/>
        </w:rPr>
        <w:t>Dış</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ticaret</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yapan</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kooperatif</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birliklerinin</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bir</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çatı</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altında</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toplanmaları</w:t>
      </w:r>
      <w:proofErr w:type="spellEnd"/>
    </w:p>
    <w:p w:rsidR="00655439" w:rsidRPr="00655439" w:rsidRDefault="00655439" w:rsidP="00655439">
      <w:pPr>
        <w:rPr>
          <w:rFonts w:ascii="Tahoma" w:hAnsi="Tahoma" w:cs="Tahoma"/>
          <w:b/>
          <w:sz w:val="24"/>
          <w:szCs w:val="24"/>
        </w:rPr>
      </w:pPr>
    </w:p>
    <w:p w:rsidR="00655439" w:rsidRPr="00655439" w:rsidRDefault="00655439" w:rsidP="00655439">
      <w:pPr>
        <w:rPr>
          <w:rFonts w:ascii="Tahoma" w:hAnsi="Tahoma" w:cs="Tahoma"/>
          <w:sz w:val="24"/>
          <w:szCs w:val="24"/>
        </w:rPr>
      </w:pPr>
      <w:r w:rsidRPr="00655439">
        <w:rPr>
          <w:rFonts w:ascii="Tahoma" w:hAnsi="Tahoma" w:cs="Tahoma"/>
          <w:sz w:val="24"/>
          <w:szCs w:val="24"/>
        </w:rPr>
        <w:t xml:space="preserve">Türkiye’nin geleneksel tarım ürünlerinin kooperatif birlikleri kanalıyla dış satımında “ölçek sorunu” ve “koordinasyon ve planlama eksikliği” karşımıza çıkmaktadır. Tarım ürünlerimiz için en büyük pazarlardan ikisi, Çin Halk Cumhuriyeti ve Rusya Federasyonu’nun ulusal kooperatif birlikleri ile yaptığımız görüşmelerde, Türk tarım ürünlerine büyük ilgi duydukları ancak zeytin, zeytinyağı, </w:t>
      </w:r>
      <w:proofErr w:type="spellStart"/>
      <w:r w:rsidRPr="00655439">
        <w:rPr>
          <w:rFonts w:ascii="Tahoma" w:hAnsi="Tahoma" w:cs="Tahoma"/>
          <w:sz w:val="24"/>
          <w:szCs w:val="24"/>
        </w:rPr>
        <w:t>ayçiçek</w:t>
      </w:r>
      <w:proofErr w:type="spellEnd"/>
      <w:r w:rsidRPr="00655439">
        <w:rPr>
          <w:rFonts w:ascii="Tahoma" w:hAnsi="Tahoma" w:cs="Tahoma"/>
          <w:sz w:val="24"/>
          <w:szCs w:val="24"/>
        </w:rPr>
        <w:t xml:space="preserve"> yağı, incir, fındık, kayısı</w:t>
      </w:r>
      <w:proofErr w:type="gramStart"/>
      <w:r w:rsidRPr="00655439">
        <w:rPr>
          <w:rFonts w:ascii="Tahoma" w:hAnsi="Tahoma" w:cs="Tahoma"/>
          <w:sz w:val="24"/>
          <w:szCs w:val="24"/>
        </w:rPr>
        <w:t>..</w:t>
      </w:r>
      <w:proofErr w:type="gramEnd"/>
      <w:r w:rsidRPr="00655439">
        <w:rPr>
          <w:rFonts w:ascii="Tahoma" w:hAnsi="Tahoma" w:cs="Tahoma"/>
          <w:sz w:val="24"/>
          <w:szCs w:val="24"/>
        </w:rPr>
        <w:t xml:space="preserve"> </w:t>
      </w:r>
      <w:proofErr w:type="gramStart"/>
      <w:r w:rsidRPr="00655439">
        <w:rPr>
          <w:rFonts w:ascii="Tahoma" w:hAnsi="Tahoma" w:cs="Tahoma"/>
          <w:sz w:val="24"/>
          <w:szCs w:val="24"/>
        </w:rPr>
        <w:t>gibi</w:t>
      </w:r>
      <w:proofErr w:type="gramEnd"/>
      <w:r w:rsidRPr="00655439">
        <w:rPr>
          <w:rFonts w:ascii="Tahoma" w:hAnsi="Tahoma" w:cs="Tahoma"/>
          <w:sz w:val="24"/>
          <w:szCs w:val="24"/>
        </w:rPr>
        <w:t xml:space="preserve"> geleneksel ürünlerimizin pazarlanması konusunda ayrı ayrı birlikler yerine, bu birlikleri temsilen merkezî bir örgüt ile görüşülmesi ve pazarlık yapılmasını önermektedirler. Bu konuyu Bakanlığınızın tarım satış kooperatifleri birlikleri başta olmak üzere, dış ticaret potansiyeli bulunan diğer kooperatif birlikleri ile görüşmesini takdirlerinize sunuyoruz.</w:t>
      </w:r>
    </w:p>
    <w:p w:rsidR="00655439" w:rsidRPr="00655439" w:rsidRDefault="00655439" w:rsidP="00655439">
      <w:pPr>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jc w:val="left"/>
        <w:rPr>
          <w:rFonts w:ascii="Tahoma" w:hAnsi="Tahoma" w:cs="Tahoma"/>
          <w:sz w:val="24"/>
          <w:szCs w:val="24"/>
        </w:rPr>
      </w:pPr>
      <w:proofErr w:type="spellStart"/>
      <w:r w:rsidRPr="00655439">
        <w:rPr>
          <w:rFonts w:ascii="Tahoma" w:hAnsi="Tahoma" w:cs="Tahoma"/>
          <w:sz w:val="24"/>
          <w:szCs w:val="24"/>
        </w:rPr>
        <w:lastRenderedPageBreak/>
        <w:t>Fiyat</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istikrarını</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sağlamaya</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yardımcı</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olmak</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bakımından</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bakanlıklarımız</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bünyesinde</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örnek</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tüketim</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kooperatifleri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kurulmalıdır</w:t>
      </w:r>
      <w:proofErr w:type="spellEnd"/>
      <w:r w:rsidRPr="00655439">
        <w:rPr>
          <w:rFonts w:ascii="Tahoma" w:hAnsi="Tahoma" w:cs="Tahoma"/>
          <w:sz w:val="24"/>
          <w:szCs w:val="24"/>
        </w:rPr>
        <w:t>.</w:t>
      </w:r>
    </w:p>
    <w:p w:rsidR="00655439" w:rsidRPr="00655439" w:rsidRDefault="00655439" w:rsidP="00655439">
      <w:pPr>
        <w:pStyle w:val="ListeParagraf"/>
        <w:ind w:left="284" w:hanging="284"/>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jc w:val="left"/>
        <w:rPr>
          <w:rFonts w:ascii="Tahoma" w:hAnsi="Tahoma" w:cs="Tahoma"/>
          <w:sz w:val="24"/>
          <w:szCs w:val="24"/>
        </w:rPr>
      </w:pPr>
      <w:proofErr w:type="spellStart"/>
      <w:proofErr w:type="gramStart"/>
      <w:r w:rsidRPr="00655439">
        <w:rPr>
          <w:rFonts w:ascii="Tahoma" w:hAnsi="Tahoma" w:cs="Tahoma"/>
          <w:sz w:val="24"/>
          <w:szCs w:val="24"/>
        </w:rPr>
        <w:t>Pankobirlik</w:t>
      </w:r>
      <w:proofErr w:type="spellEnd"/>
      <w:r w:rsidRPr="00655439">
        <w:rPr>
          <w:rFonts w:ascii="Tahoma" w:hAnsi="Tahoma" w:cs="Tahoma"/>
          <w:sz w:val="24"/>
          <w:szCs w:val="24"/>
        </w:rPr>
        <w:t>(</w:t>
      </w:r>
      <w:proofErr w:type="spellStart"/>
      <w:proofErr w:type="gramEnd"/>
      <w:r w:rsidRPr="00655439">
        <w:rPr>
          <w:rFonts w:ascii="Tahoma" w:hAnsi="Tahoma" w:cs="Tahoma"/>
          <w:sz w:val="24"/>
          <w:szCs w:val="24"/>
        </w:rPr>
        <w:t>Torku</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Tarım</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Kredi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Kooperatifleri</w:t>
      </w:r>
      <w:proofErr w:type="spellEnd"/>
      <w:r w:rsidRPr="00655439">
        <w:rPr>
          <w:rFonts w:ascii="Tahoma" w:hAnsi="Tahoma" w:cs="Tahoma"/>
          <w:sz w:val="24"/>
          <w:szCs w:val="24"/>
        </w:rPr>
        <w:t>(</w:t>
      </w:r>
      <w:proofErr w:type="spellStart"/>
      <w:r w:rsidRPr="00655439">
        <w:rPr>
          <w:rFonts w:ascii="Tahoma" w:hAnsi="Tahoma" w:cs="Tahoma"/>
          <w:sz w:val="24"/>
          <w:szCs w:val="24"/>
        </w:rPr>
        <w:t>Tarım</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Kredi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Birlik</w:t>
      </w:r>
      <w:proofErr w:type="spellEnd"/>
      <w:r w:rsidRPr="00655439">
        <w:rPr>
          <w:rFonts w:ascii="Tahoma" w:hAnsi="Tahoma" w:cs="Tahoma"/>
          <w:sz w:val="24"/>
          <w:szCs w:val="24"/>
        </w:rPr>
        <w:t xml:space="preserve">), Tire </w:t>
      </w:r>
      <w:proofErr w:type="spellStart"/>
      <w:r w:rsidRPr="00655439">
        <w:rPr>
          <w:rFonts w:ascii="Tahoma" w:hAnsi="Tahoma" w:cs="Tahoma"/>
          <w:sz w:val="24"/>
          <w:szCs w:val="24"/>
        </w:rPr>
        <w:t>Süt</w:t>
      </w:r>
      <w:proofErr w:type="spellEnd"/>
      <w:r w:rsidRPr="00655439">
        <w:rPr>
          <w:rFonts w:ascii="Tahoma" w:hAnsi="Tahoma" w:cs="Tahoma"/>
          <w:sz w:val="24"/>
          <w:szCs w:val="24"/>
        </w:rPr>
        <w:t xml:space="preserve"> vb. </w:t>
      </w:r>
      <w:proofErr w:type="spellStart"/>
      <w:r w:rsidRPr="00655439">
        <w:rPr>
          <w:rFonts w:ascii="Tahoma" w:hAnsi="Tahoma" w:cs="Tahoma"/>
          <w:sz w:val="24"/>
          <w:szCs w:val="24"/>
        </w:rPr>
        <w:t>kooperatiflerin</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birlikte</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tanzim</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satış</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mağazaları</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açmaları</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teşvik</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edilmelidir</w:t>
      </w:r>
      <w:proofErr w:type="spellEnd"/>
      <w:r w:rsidRPr="00655439">
        <w:rPr>
          <w:rFonts w:ascii="Tahoma" w:hAnsi="Tahoma" w:cs="Tahoma"/>
          <w:sz w:val="24"/>
          <w:szCs w:val="24"/>
        </w:rPr>
        <w:t>.</w:t>
      </w:r>
    </w:p>
    <w:p w:rsidR="00655439" w:rsidRPr="00655439" w:rsidRDefault="00655439" w:rsidP="00655439">
      <w:pPr>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jc w:val="left"/>
        <w:rPr>
          <w:rFonts w:ascii="Tahoma" w:hAnsi="Tahoma" w:cs="Tahoma"/>
          <w:sz w:val="24"/>
          <w:szCs w:val="24"/>
        </w:rPr>
      </w:pPr>
      <w:proofErr w:type="spellStart"/>
      <w:r w:rsidRPr="00655439">
        <w:rPr>
          <w:rFonts w:ascii="Tahoma" w:hAnsi="Tahoma" w:cs="Tahoma"/>
          <w:sz w:val="24"/>
          <w:szCs w:val="24"/>
        </w:rPr>
        <w:t>Üretim</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Kooperatifleri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ile</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Tedarik</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ve</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Pazarlama</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Tüketim</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Kooperatifleri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arasındaki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ticaret</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vergi</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ve</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nakliye</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açılarından</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teşvik</w:t>
      </w:r>
      <w:proofErr w:type="spellEnd"/>
      <w:r w:rsidRPr="00655439">
        <w:rPr>
          <w:rFonts w:ascii="Tahoma" w:hAnsi="Tahoma" w:cs="Tahoma"/>
          <w:sz w:val="24"/>
          <w:szCs w:val="24"/>
        </w:rPr>
        <w:t xml:space="preserve"> </w:t>
      </w:r>
      <w:proofErr w:type="spellStart"/>
      <w:r w:rsidRPr="00655439">
        <w:rPr>
          <w:rFonts w:ascii="Tahoma" w:hAnsi="Tahoma" w:cs="Tahoma"/>
          <w:sz w:val="24"/>
          <w:szCs w:val="24"/>
        </w:rPr>
        <w:t>edilmelidir</w:t>
      </w:r>
      <w:proofErr w:type="spellEnd"/>
      <w:r w:rsidRPr="00655439">
        <w:rPr>
          <w:rFonts w:ascii="Tahoma" w:hAnsi="Tahoma" w:cs="Tahoma"/>
          <w:sz w:val="24"/>
          <w:szCs w:val="24"/>
        </w:rPr>
        <w:t>.</w:t>
      </w:r>
    </w:p>
    <w:p w:rsidR="00655439" w:rsidRPr="00655439" w:rsidRDefault="00655439" w:rsidP="00655439">
      <w:pPr>
        <w:rPr>
          <w:rFonts w:ascii="Tahoma" w:hAnsi="Tahoma" w:cs="Tahoma"/>
          <w:sz w:val="24"/>
          <w:szCs w:val="24"/>
        </w:rPr>
      </w:pPr>
    </w:p>
    <w:p w:rsidR="00655439" w:rsidRPr="00655439" w:rsidRDefault="00655439" w:rsidP="00655439">
      <w:pPr>
        <w:pStyle w:val="ListeParagraf"/>
        <w:numPr>
          <w:ilvl w:val="0"/>
          <w:numId w:val="1"/>
        </w:numPr>
        <w:spacing w:after="0" w:line="240" w:lineRule="auto"/>
        <w:ind w:left="284" w:hanging="284"/>
        <w:jc w:val="left"/>
        <w:rPr>
          <w:rFonts w:ascii="Tahoma" w:hAnsi="Tahoma" w:cs="Tahoma"/>
          <w:b/>
          <w:sz w:val="24"/>
          <w:szCs w:val="24"/>
        </w:rPr>
      </w:pPr>
      <w:r w:rsidRPr="00655439">
        <w:rPr>
          <w:rFonts w:ascii="Tahoma" w:hAnsi="Tahoma" w:cs="Tahoma"/>
          <w:b/>
          <w:sz w:val="24"/>
          <w:szCs w:val="24"/>
        </w:rPr>
        <w:t xml:space="preserve">TÜRKİYE </w:t>
      </w:r>
      <w:proofErr w:type="spellStart"/>
      <w:r w:rsidRPr="00655439">
        <w:rPr>
          <w:rFonts w:ascii="Tahoma" w:hAnsi="Tahoma" w:cs="Tahoma"/>
          <w:b/>
          <w:sz w:val="24"/>
          <w:szCs w:val="24"/>
        </w:rPr>
        <w:t>KOOP’a</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eğitim</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tesisi</w:t>
      </w:r>
      <w:proofErr w:type="spellEnd"/>
      <w:r w:rsidRPr="00655439">
        <w:rPr>
          <w:rFonts w:ascii="Tahoma" w:hAnsi="Tahoma" w:cs="Tahoma"/>
          <w:b/>
          <w:sz w:val="24"/>
          <w:szCs w:val="24"/>
        </w:rPr>
        <w:t xml:space="preserve"> </w:t>
      </w:r>
      <w:proofErr w:type="spellStart"/>
      <w:r w:rsidRPr="00655439">
        <w:rPr>
          <w:rFonts w:ascii="Tahoma" w:hAnsi="Tahoma" w:cs="Tahoma"/>
          <w:b/>
          <w:sz w:val="24"/>
          <w:szCs w:val="24"/>
        </w:rPr>
        <w:t>sağlanması</w:t>
      </w:r>
      <w:proofErr w:type="spellEnd"/>
    </w:p>
    <w:p w:rsidR="00655439" w:rsidRPr="00655439" w:rsidRDefault="00655439" w:rsidP="00655439">
      <w:pPr>
        <w:pStyle w:val="ListeParagraf"/>
        <w:ind w:left="0"/>
        <w:rPr>
          <w:rFonts w:ascii="Tahoma" w:hAnsi="Tahoma" w:cs="Tahoma"/>
          <w:b/>
          <w:sz w:val="24"/>
          <w:szCs w:val="24"/>
        </w:rPr>
      </w:pPr>
    </w:p>
    <w:p w:rsidR="00655439" w:rsidRDefault="00655439" w:rsidP="00655439">
      <w:pPr>
        <w:rPr>
          <w:rFonts w:ascii="Tahoma" w:hAnsi="Tahoma" w:cs="Tahoma"/>
          <w:sz w:val="24"/>
          <w:szCs w:val="24"/>
        </w:rPr>
      </w:pPr>
      <w:r w:rsidRPr="00655439">
        <w:rPr>
          <w:rFonts w:ascii="Tahoma" w:hAnsi="Tahoma" w:cs="Tahoma"/>
          <w:sz w:val="24"/>
          <w:szCs w:val="24"/>
        </w:rPr>
        <w:t>Kooperatif ortakları, yöneticileri ve personelinin eğitimi, kooperatif ilkeleri arasında olup, ayrıca Bakanlığınız tarafından hazırlanan Türkiye Kooperatifçilik Stratejisi ve Eylem Planında da yer almıştır. Ülkemiz, kooperatif okulu bulunmayan az sayıda ülkeler arasındadır. TÜRKİYE KOOP, geçen yıl yapılan Genel Kurulunda alınan karar gereğince bireysel ortakların 1 TL katılımları ile bir kooperatif eğitim ve araştırma merkezi kurulması amacıyla bir kampanya başlatmıştır. Bu amaçla toplanan para yetersizdir.</w:t>
      </w:r>
    </w:p>
    <w:p w:rsidR="0013162F" w:rsidRDefault="0013162F" w:rsidP="00655439">
      <w:pPr>
        <w:rPr>
          <w:rFonts w:ascii="Tahoma" w:hAnsi="Tahoma" w:cs="Tahoma"/>
          <w:sz w:val="24"/>
          <w:szCs w:val="24"/>
        </w:rPr>
      </w:pPr>
    </w:p>
    <w:p w:rsidR="0013162F" w:rsidRPr="0013162F" w:rsidRDefault="0013162F" w:rsidP="0013162F">
      <w:pPr>
        <w:rPr>
          <w:rFonts w:ascii="Tahoma" w:hAnsi="Tahoma" w:cs="Tahoma"/>
          <w:sz w:val="24"/>
          <w:szCs w:val="24"/>
        </w:rPr>
      </w:pPr>
      <w:r w:rsidRPr="0013162F">
        <w:rPr>
          <w:rFonts w:ascii="Tahoma" w:hAnsi="Tahoma" w:cs="Tahoma"/>
          <w:sz w:val="24"/>
          <w:szCs w:val="24"/>
        </w:rPr>
        <w:t xml:space="preserve">Mallarına el konulan kuruluşların tesislerinden uygun olanın TÜRKİYE </w:t>
      </w:r>
      <w:proofErr w:type="spellStart"/>
      <w:r w:rsidRPr="0013162F">
        <w:rPr>
          <w:rFonts w:ascii="Tahoma" w:hAnsi="Tahoma" w:cs="Tahoma"/>
          <w:sz w:val="24"/>
          <w:szCs w:val="24"/>
        </w:rPr>
        <w:t>KOOP’a</w:t>
      </w:r>
      <w:proofErr w:type="spellEnd"/>
      <w:r w:rsidRPr="0013162F">
        <w:rPr>
          <w:rFonts w:ascii="Tahoma" w:hAnsi="Tahoma" w:cs="Tahoma"/>
          <w:sz w:val="24"/>
          <w:szCs w:val="24"/>
        </w:rPr>
        <w:t xml:space="preserve"> bu amaçla tahsis edilmesi hususunu arz ederim.</w:t>
      </w:r>
    </w:p>
    <w:p w:rsidR="0013162F" w:rsidRPr="00655439" w:rsidRDefault="0013162F" w:rsidP="00655439">
      <w:pPr>
        <w:rPr>
          <w:rFonts w:ascii="Tahoma" w:hAnsi="Tahoma" w:cs="Tahoma"/>
          <w:sz w:val="24"/>
          <w:szCs w:val="24"/>
        </w:rPr>
      </w:pPr>
    </w:p>
    <w:sectPr w:rsidR="0013162F" w:rsidRPr="00655439" w:rsidSect="0065543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270"/>
    <w:multiLevelType w:val="hybridMultilevel"/>
    <w:tmpl w:val="3C62EB04"/>
    <w:lvl w:ilvl="0" w:tplc="BC4E940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CF5AA8"/>
    <w:multiLevelType w:val="hybridMultilevel"/>
    <w:tmpl w:val="75CA37A0"/>
    <w:lvl w:ilvl="0" w:tplc="7B4204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B7"/>
    <w:rsid w:val="00003E78"/>
    <w:rsid w:val="00062AB7"/>
    <w:rsid w:val="00080279"/>
    <w:rsid w:val="0013162F"/>
    <w:rsid w:val="00265A39"/>
    <w:rsid w:val="00655439"/>
    <w:rsid w:val="00685806"/>
    <w:rsid w:val="00B13D7D"/>
    <w:rsid w:val="00CA7D5F"/>
    <w:rsid w:val="00D81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3D7D"/>
    <w:pPr>
      <w:spacing w:after="160" w:line="264" w:lineRule="auto"/>
      <w:ind w:left="720"/>
      <w:contextualSpacing/>
      <w:jc w:val="both"/>
    </w:pPr>
    <w:rPr>
      <w:rFonts w:ascii="Arial" w:eastAsiaTheme="minorHAnsi" w:hAnsi="Arial" w:cs="Arial"/>
      <w:color w:val="000000"/>
      <w:lang w:val="en-GB" w:eastAsia="en-US"/>
    </w:rPr>
  </w:style>
  <w:style w:type="paragraph" w:styleId="GvdeMetni">
    <w:name w:val="Body Text"/>
    <w:basedOn w:val="Normal"/>
    <w:link w:val="GvdeMetniChar"/>
    <w:uiPriority w:val="99"/>
    <w:unhideWhenUsed/>
    <w:rsid w:val="00B13D7D"/>
    <w:pPr>
      <w:spacing w:after="120"/>
    </w:pPr>
  </w:style>
  <w:style w:type="character" w:customStyle="1" w:styleId="GvdeMetniChar">
    <w:name w:val="Gövde Metni Char"/>
    <w:basedOn w:val="VarsaylanParagrafYazTipi"/>
    <w:link w:val="GvdeMetni"/>
    <w:uiPriority w:val="99"/>
    <w:rsid w:val="00B13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3D7D"/>
    <w:pPr>
      <w:spacing w:after="160" w:line="264" w:lineRule="auto"/>
      <w:ind w:left="720"/>
      <w:contextualSpacing/>
      <w:jc w:val="both"/>
    </w:pPr>
    <w:rPr>
      <w:rFonts w:ascii="Arial" w:eastAsiaTheme="minorHAnsi" w:hAnsi="Arial" w:cs="Arial"/>
      <w:color w:val="000000"/>
      <w:lang w:val="en-GB" w:eastAsia="en-US"/>
    </w:rPr>
  </w:style>
  <w:style w:type="paragraph" w:styleId="GvdeMetni">
    <w:name w:val="Body Text"/>
    <w:basedOn w:val="Normal"/>
    <w:link w:val="GvdeMetniChar"/>
    <w:uiPriority w:val="99"/>
    <w:unhideWhenUsed/>
    <w:rsid w:val="00B13D7D"/>
    <w:pPr>
      <w:spacing w:after="120"/>
    </w:pPr>
  </w:style>
  <w:style w:type="character" w:customStyle="1" w:styleId="GvdeMetniChar">
    <w:name w:val="Gövde Metni Char"/>
    <w:basedOn w:val="VarsaylanParagrafYazTipi"/>
    <w:link w:val="GvdeMetni"/>
    <w:uiPriority w:val="99"/>
    <w:rsid w:val="00B1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sry</dc:creator>
  <cp:lastModifiedBy>USER-PC (user)</cp:lastModifiedBy>
  <cp:revision>3</cp:revision>
  <dcterms:created xsi:type="dcterms:W3CDTF">2019-02-18T08:59:00Z</dcterms:created>
  <dcterms:modified xsi:type="dcterms:W3CDTF">2019-02-21T06:56:00Z</dcterms:modified>
</cp:coreProperties>
</file>