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A" w:rsidRPr="0043294A" w:rsidRDefault="0043294A" w:rsidP="00BF532B">
      <w:pPr>
        <w:spacing w:line="240" w:lineRule="auto"/>
        <w:jc w:val="center"/>
        <w:rPr>
          <w:b/>
          <w:sz w:val="48"/>
          <w:szCs w:val="48"/>
        </w:rPr>
      </w:pPr>
      <w:r w:rsidRPr="0043294A">
        <w:rPr>
          <w:b/>
          <w:sz w:val="48"/>
          <w:szCs w:val="48"/>
        </w:rPr>
        <w:t>Kooperatifçilik Stratejisi ve Eylem Planı Kapanış Toplantısı yapıldı</w:t>
      </w:r>
    </w:p>
    <w:p w:rsidR="0043294A" w:rsidRPr="0043294A" w:rsidRDefault="0043294A" w:rsidP="0043294A">
      <w:pPr>
        <w:jc w:val="both"/>
        <w:rPr>
          <w:sz w:val="24"/>
          <w:szCs w:val="24"/>
        </w:rPr>
      </w:pPr>
      <w:r w:rsidRPr="0043294A">
        <w:rPr>
          <w:sz w:val="24"/>
          <w:szCs w:val="24"/>
        </w:rPr>
        <w:t xml:space="preserve">31 Mayıs 2017 tarihinde Gümrük ve Ticaret Bakanlığı Müsteşarı Cenap </w:t>
      </w:r>
      <w:proofErr w:type="spellStart"/>
      <w:r w:rsidRPr="0043294A">
        <w:rPr>
          <w:sz w:val="24"/>
          <w:szCs w:val="24"/>
        </w:rPr>
        <w:t>Aşcı’nın</w:t>
      </w:r>
      <w:proofErr w:type="spellEnd"/>
      <w:r w:rsidRPr="0043294A">
        <w:rPr>
          <w:sz w:val="24"/>
          <w:szCs w:val="24"/>
        </w:rPr>
        <w:t xml:space="preserve"> başkanlığında 2012-2016 yıllarını kapsayan Türkiye Kooperatifçilik Stratejisi ve Eylem Planı’nın kapanış toplantısı yapıldı. Toplantıda ilgili bakanlıkların temsilcileri ile birlikte Türkiye Milli Kooperatifler Birliği ve Türk Kooperatifçilik Kurumu temsilcileri de hazır bulundular.</w:t>
      </w:r>
    </w:p>
    <w:p w:rsidR="0043294A" w:rsidRPr="0043294A" w:rsidRDefault="0043294A" w:rsidP="0043294A">
      <w:pPr>
        <w:jc w:val="both"/>
        <w:rPr>
          <w:sz w:val="24"/>
          <w:szCs w:val="24"/>
        </w:rPr>
      </w:pPr>
      <w:r w:rsidRPr="0043294A">
        <w:rPr>
          <w:sz w:val="24"/>
          <w:szCs w:val="24"/>
        </w:rPr>
        <w:t xml:space="preserve">Toplantıyı bir konuşma ile açan Müsteşar Cenap </w:t>
      </w:r>
      <w:proofErr w:type="spellStart"/>
      <w:r w:rsidRPr="0043294A">
        <w:rPr>
          <w:sz w:val="24"/>
          <w:szCs w:val="24"/>
        </w:rPr>
        <w:t>Aşcı’yı</w:t>
      </w:r>
      <w:proofErr w:type="spellEnd"/>
      <w:r w:rsidRPr="0043294A">
        <w:rPr>
          <w:sz w:val="24"/>
          <w:szCs w:val="24"/>
        </w:rPr>
        <w:t xml:space="preserve"> takiben Kooperatifçilik Genel Müdür</w:t>
      </w:r>
      <w:r w:rsidR="00BF532B">
        <w:rPr>
          <w:sz w:val="24"/>
          <w:szCs w:val="24"/>
        </w:rPr>
        <w:t>ü</w:t>
      </w:r>
      <w:r w:rsidRPr="0043294A">
        <w:rPr>
          <w:sz w:val="24"/>
          <w:szCs w:val="24"/>
        </w:rPr>
        <w:t xml:space="preserve"> Arif Seymenoğlu Strateji Planının uygulanmasına ilişkin sonuç raporunu sundu. </w:t>
      </w:r>
      <w:r w:rsidR="0072624A">
        <w:rPr>
          <w:sz w:val="24"/>
          <w:szCs w:val="24"/>
        </w:rPr>
        <w:t>Sunumda</w:t>
      </w:r>
      <w:r w:rsidR="00BF532B">
        <w:rPr>
          <w:sz w:val="24"/>
          <w:szCs w:val="24"/>
        </w:rPr>
        <w:t xml:space="preserve"> Stratejinin 7 hedefi ile ilgili eylemlerden gerçekleşmiş olanlar ve devam eden uygulamalar </w:t>
      </w:r>
      <w:r w:rsidR="0072624A">
        <w:rPr>
          <w:sz w:val="24"/>
          <w:szCs w:val="24"/>
        </w:rPr>
        <w:t>özet halinde sunulmuş kapanış raporu hakkında katılımcılardan görüş bildirmeleri istenilmiştir.</w:t>
      </w:r>
    </w:p>
    <w:p w:rsidR="0043294A" w:rsidRDefault="0043294A" w:rsidP="0043294A">
      <w:pPr>
        <w:jc w:val="both"/>
        <w:rPr>
          <w:b/>
          <w:sz w:val="28"/>
          <w:szCs w:val="28"/>
        </w:rPr>
      </w:pPr>
      <w:r w:rsidRPr="0043294A">
        <w:rPr>
          <w:b/>
          <w:sz w:val="28"/>
          <w:szCs w:val="28"/>
        </w:rPr>
        <w:t>Niksarlı: 1 Temmuz Uluslararası Kooperatifler Günü’nü hep birlikte kutlayalım</w:t>
      </w:r>
    </w:p>
    <w:p w:rsidR="0043294A" w:rsidRPr="0043294A" w:rsidRDefault="0043294A" w:rsidP="0043294A">
      <w:pPr>
        <w:jc w:val="both"/>
        <w:rPr>
          <w:sz w:val="24"/>
          <w:szCs w:val="24"/>
        </w:rPr>
      </w:pPr>
      <w:r w:rsidRPr="0043294A">
        <w:rPr>
          <w:sz w:val="24"/>
          <w:szCs w:val="24"/>
        </w:rPr>
        <w:t xml:space="preserve">Genel Müdür </w:t>
      </w:r>
      <w:proofErr w:type="spellStart"/>
      <w:r w:rsidRPr="0043294A">
        <w:rPr>
          <w:sz w:val="24"/>
          <w:szCs w:val="24"/>
        </w:rPr>
        <w:t>Seymenoğlu’nun</w:t>
      </w:r>
      <w:proofErr w:type="spellEnd"/>
      <w:r w:rsidRPr="0043294A">
        <w:rPr>
          <w:sz w:val="24"/>
          <w:szCs w:val="24"/>
        </w:rPr>
        <w:t xml:space="preserve"> sunumundan sonra söz alan Türkiye Milli Kooperatifler Birliği Genel Başkanı Muamm</w:t>
      </w:r>
      <w:r w:rsidR="00BF532B">
        <w:rPr>
          <w:sz w:val="24"/>
          <w:szCs w:val="24"/>
        </w:rPr>
        <w:t>er Niksarlı şu değerlendirmede b</w:t>
      </w:r>
      <w:r w:rsidRPr="0043294A">
        <w:rPr>
          <w:sz w:val="24"/>
          <w:szCs w:val="24"/>
        </w:rPr>
        <w:t>ulundu:</w:t>
      </w:r>
    </w:p>
    <w:p w:rsidR="00BF532B" w:rsidRDefault="00BF532B" w:rsidP="00BF532B">
      <w:pPr>
        <w:jc w:val="both"/>
      </w:pPr>
      <w:r>
        <w:t>“</w:t>
      </w:r>
      <w:r w:rsidR="0072624A">
        <w:t>Sayın Genel Müdürün</w:t>
      </w:r>
      <w:r w:rsidR="00996E53">
        <w:t xml:space="preserve"> sunumu için teşekkür </w:t>
      </w:r>
      <w:r>
        <w:t>ederim. Strateji konusunda y</w:t>
      </w:r>
      <w:r w:rsidR="00996E53">
        <w:t>apılacaklar bu kadarmış demek ki</w:t>
      </w:r>
      <w:r>
        <w:t xml:space="preserve">. </w:t>
      </w:r>
      <w:r w:rsidR="00996E53">
        <w:t>Bir önceki toplantıda bizim önerimiz ve Sayın Müsteşarın ta</w:t>
      </w:r>
      <w:r w:rsidR="0072624A">
        <w:t>limatlarıyla yapılması gereken</w:t>
      </w:r>
      <w:r w:rsidR="00996E53">
        <w:t xml:space="preserve"> </w:t>
      </w:r>
      <w:r w:rsidR="0072624A">
        <w:t>“</w:t>
      </w:r>
      <w:r w:rsidR="00996E53">
        <w:t>ikincil mevzuat” konusunda bir şey yapılamam</w:t>
      </w:r>
      <w:r>
        <w:t>ası kooperatifçiliği algılamadaki sorunlardan, sorun çözmede</w:t>
      </w:r>
      <w:r w:rsidR="00996E53">
        <w:t>ki genel anlayışı</w:t>
      </w:r>
      <w:r>
        <w:t xml:space="preserve">n yanlışlığından kaynaklanıyor olmalı. </w:t>
      </w:r>
      <w:r w:rsidR="00996E53">
        <w:t xml:space="preserve">Bu güne kadar sorunlarımızın çözülemeyişi </w:t>
      </w:r>
      <w:r w:rsidR="0072624A">
        <w:t xml:space="preserve">önemli ölçüde </w:t>
      </w:r>
      <w:r w:rsidR="00996E53">
        <w:t>ilgili bak</w:t>
      </w:r>
      <w:r>
        <w:t>anlıklar arasındaki görüş farklılığın</w:t>
      </w:r>
      <w:r w:rsidR="00996E53">
        <w:t xml:space="preserve">dan kaynaklanıyor. </w:t>
      </w:r>
      <w:r>
        <w:t>Bu bakımdan, k</w:t>
      </w:r>
      <w:r w:rsidR="00996E53">
        <w:t>ooperatiflerin bir tek bakanlık bünyesinde toplanması gerekmektedir.</w:t>
      </w:r>
      <w:r>
        <w:t xml:space="preserve"> </w:t>
      </w:r>
    </w:p>
    <w:p w:rsidR="002B4065" w:rsidRDefault="0047450A" w:rsidP="00BF532B">
      <w:pPr>
        <w:jc w:val="both"/>
      </w:pPr>
      <w:r>
        <w:t xml:space="preserve">Sorunların çözümüne yaklaşım </w:t>
      </w:r>
      <w:r w:rsidR="00831D32">
        <w:t xml:space="preserve">konusunda katılmadığımız </w:t>
      </w:r>
      <w:r w:rsidR="0072624A">
        <w:t xml:space="preserve">konular hakkında </w:t>
      </w:r>
      <w:r w:rsidR="00831D32">
        <w:t xml:space="preserve">sadece iki örnek vermek istiyorum. </w:t>
      </w:r>
    </w:p>
    <w:p w:rsidR="00996E53" w:rsidRDefault="00831D32" w:rsidP="00BF532B">
      <w:pPr>
        <w:pStyle w:val="ListeParagraf"/>
        <w:numPr>
          <w:ilvl w:val="0"/>
          <w:numId w:val="2"/>
        </w:numPr>
        <w:jc w:val="both"/>
      </w:pPr>
      <w:r>
        <w:t>Birincisi</w:t>
      </w:r>
      <w:r w:rsidR="0072624A">
        <w:t>,</w:t>
      </w:r>
      <w:r>
        <w:t xml:space="preserve"> </w:t>
      </w:r>
      <w:r w:rsidR="0072624A">
        <w:t>o</w:t>
      </w:r>
      <w:r w:rsidR="00047B93">
        <w:t>rtak içi</w:t>
      </w:r>
      <w:r w:rsidR="0072624A">
        <w:t xml:space="preserve"> </w:t>
      </w:r>
      <w:r w:rsidR="00047B93">
        <w:t xml:space="preserve">- ortak dışı işlemlerin </w:t>
      </w:r>
      <w:r w:rsidR="00BF532B">
        <w:t>K</w:t>
      </w:r>
      <w:r w:rsidR="00047B93">
        <w:t xml:space="preserve">urumlar </w:t>
      </w:r>
      <w:r w:rsidR="00BF532B">
        <w:t>V</w:t>
      </w:r>
      <w:r w:rsidR="00047B93">
        <w:t xml:space="preserve">ergisi açısından durumlarının açıklığa kavuşturulması </w:t>
      </w:r>
      <w:r w:rsidR="00BF532B">
        <w:t xml:space="preserve">yeni </w:t>
      </w:r>
      <w:r w:rsidR="00047B93">
        <w:t>bi</w:t>
      </w:r>
      <w:r w:rsidR="00BF532B">
        <w:t>r yasa konusu değildir. Maliye B</w:t>
      </w:r>
      <w:r w:rsidR="00047B93">
        <w:t>akanlığı bürokrasisinin aşılamaması sorunudur.</w:t>
      </w:r>
    </w:p>
    <w:p w:rsidR="00047B93" w:rsidRDefault="00831D32" w:rsidP="00BF532B">
      <w:pPr>
        <w:pStyle w:val="ListeParagraf"/>
        <w:numPr>
          <w:ilvl w:val="0"/>
          <w:numId w:val="2"/>
        </w:numPr>
        <w:jc w:val="both"/>
      </w:pPr>
      <w:r>
        <w:t xml:space="preserve">İkinci örnek olarak da, </w:t>
      </w:r>
      <w:r w:rsidR="0072624A">
        <w:t>Kooperatifler Y</w:t>
      </w:r>
      <w:r w:rsidR="00047B93">
        <w:t xml:space="preserve">asasının 90.cı maddesinin bir bölümünün </w:t>
      </w:r>
      <w:r w:rsidR="00BF532B">
        <w:t>A</w:t>
      </w:r>
      <w:r w:rsidR="00047B93">
        <w:t xml:space="preserve">nayasa </w:t>
      </w:r>
      <w:r w:rsidR="00BF532B">
        <w:t>M</w:t>
      </w:r>
      <w:r w:rsidR="00047B93">
        <w:t>ahkemesince iptali ile yasanın 91.ci maddesi işlemez hale gelmiştir. Bu suretle doğan boşluğun doldurulması söz konusu iptalden sonra yürürlüğe giren tarım satış kooperatiflerindeki uygulam</w:t>
      </w:r>
      <w:r w:rsidR="00BF532B">
        <w:t>a emsal alınarak çözülebilirdi.”</w:t>
      </w:r>
    </w:p>
    <w:p w:rsidR="00BF532B" w:rsidRDefault="00BF532B" w:rsidP="00BF532B">
      <w:pPr>
        <w:jc w:val="both"/>
      </w:pPr>
      <w:r>
        <w:t>Niksarlı konuşmasına devamla şunları söyledi:</w:t>
      </w:r>
    </w:p>
    <w:p w:rsidR="009506E2" w:rsidRDefault="00047B93" w:rsidP="00BF532B">
      <w:pPr>
        <w:jc w:val="both"/>
      </w:pPr>
      <w:r>
        <w:t xml:space="preserve">Dikkate alınmasında yarar gördüğümüz güncel iki önerimiz olacaktır. </w:t>
      </w:r>
    </w:p>
    <w:p w:rsidR="00047B93" w:rsidRDefault="009506E2" w:rsidP="00BF532B">
      <w:pPr>
        <w:pStyle w:val="ListeParagraf"/>
        <w:numPr>
          <w:ilvl w:val="0"/>
          <w:numId w:val="3"/>
        </w:numPr>
        <w:jc w:val="both"/>
      </w:pPr>
      <w:r>
        <w:t xml:space="preserve">Birinci önerimiz; </w:t>
      </w:r>
      <w:r w:rsidR="00831D32">
        <w:t>S</w:t>
      </w:r>
      <w:r>
        <w:t xml:space="preserve">ayın </w:t>
      </w:r>
      <w:r w:rsidR="00831D32">
        <w:t>C</w:t>
      </w:r>
      <w:r>
        <w:t xml:space="preserve">umhurbaşkanımız tarafından bakanlıklardan istenilen 180 günlük yol haritasının içerisine 7 milyon aileyi ilgilendiren çoğunluğu yasadan ve bunun uygulamasından kaynaklanan sorunların çözümüne ilgili yasalarda düzenleme yapılma konusu önerilmelidir. </w:t>
      </w:r>
    </w:p>
    <w:p w:rsidR="009506E2" w:rsidRDefault="009506E2" w:rsidP="00BF532B">
      <w:pPr>
        <w:pStyle w:val="ListeParagraf"/>
        <w:numPr>
          <w:ilvl w:val="0"/>
          <w:numId w:val="3"/>
        </w:numPr>
        <w:jc w:val="both"/>
      </w:pPr>
      <w:proofErr w:type="gramStart"/>
      <w:r>
        <w:lastRenderedPageBreak/>
        <w:t xml:space="preserve">1 Temmuz Dünya Kooperatifler Gününde kooperatif birlik ve merkez birliklerinin yönetim kurullarının katılacağı ve sayın bakanımızın da başkanlık yapacağı bir toplantıya çağırılarak (Bakanlığımız kayıtlarında 25 tür olarak ifade edilen) </w:t>
      </w:r>
      <w:r w:rsidR="002B4065">
        <w:t>her tür kooperatifi temsilen bir başkanın 5-10 dakikalık bir sunum yapmasına olanak verilmesiyle elde edilecek görüş ve önerilerin ışığında ikinci strateji belgesinin hazırlanması ve aynı zamanda yeni yasa çalışmalarına ışık tutacak veriler elde edilebilir</w:t>
      </w:r>
      <w:r w:rsidR="00BF532B">
        <w:t>”</w:t>
      </w:r>
      <w:r w:rsidR="002B4065">
        <w:t>.</w:t>
      </w:r>
      <w:proofErr w:type="gramEnd"/>
    </w:p>
    <w:p w:rsidR="002B4065" w:rsidRDefault="002B4065" w:rsidP="00996E53">
      <w:pPr>
        <w:pStyle w:val="ListeParagraf"/>
        <w:jc w:val="both"/>
      </w:pPr>
    </w:p>
    <w:p w:rsidR="002B4065" w:rsidRDefault="002B4065" w:rsidP="00996E53">
      <w:pPr>
        <w:pStyle w:val="ListeParagraf"/>
        <w:jc w:val="both"/>
      </w:pPr>
      <w:r>
        <w:t xml:space="preserve">Müsteşar </w:t>
      </w:r>
      <w:r w:rsidR="00BF532B">
        <w:t xml:space="preserve">Cenap </w:t>
      </w:r>
      <w:proofErr w:type="spellStart"/>
      <w:r w:rsidR="00BF532B">
        <w:t>Aşcı</w:t>
      </w:r>
      <w:proofErr w:type="spellEnd"/>
      <w:r w:rsidR="00BF532B">
        <w:t xml:space="preserve"> </w:t>
      </w:r>
      <w:r>
        <w:t xml:space="preserve">bu önerilerimize olumlu yaklaşmış ve gereğinin </w:t>
      </w:r>
      <w:r w:rsidR="00BF532B">
        <w:t>yapılması için Kooperatifçilik Genel Müdürlüğüne talimat vermiştir</w:t>
      </w:r>
      <w:r>
        <w:t xml:space="preserve">. </w:t>
      </w:r>
    </w:p>
    <w:p w:rsidR="0072624A" w:rsidRDefault="0072624A" w:rsidP="00996E53">
      <w:pPr>
        <w:pStyle w:val="ListeParagraf"/>
        <w:jc w:val="both"/>
      </w:pPr>
    </w:p>
    <w:p w:rsidR="0072624A" w:rsidRDefault="0072624A" w:rsidP="00996E53">
      <w:pPr>
        <w:pStyle w:val="ListeParagraf"/>
        <w:jc w:val="both"/>
      </w:pPr>
      <w:r>
        <w:t>Toplantı sonunda 2018-20123 dönemini kapsayacak yeni Strateji Belgesinin hazırlıklarına tüm paydaşların katılımı ile en kısa zamanda başlanılması kararlaştırılmıştır.</w:t>
      </w:r>
      <w:bookmarkStart w:id="0" w:name="_GoBack"/>
      <w:bookmarkEnd w:id="0"/>
    </w:p>
    <w:p w:rsidR="0072624A" w:rsidRDefault="0072624A" w:rsidP="00996E53">
      <w:pPr>
        <w:pStyle w:val="ListeParagraf"/>
        <w:jc w:val="both"/>
      </w:pPr>
    </w:p>
    <w:p w:rsidR="002B4065" w:rsidRDefault="002B4065" w:rsidP="00996E53">
      <w:pPr>
        <w:pStyle w:val="ListeParagraf"/>
        <w:jc w:val="both"/>
      </w:pPr>
    </w:p>
    <w:p w:rsidR="002B4065" w:rsidRDefault="002B4065" w:rsidP="00996E53">
      <w:pPr>
        <w:pStyle w:val="ListeParagraf"/>
        <w:jc w:val="both"/>
      </w:pPr>
    </w:p>
    <w:sectPr w:rsidR="002B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79C"/>
    <w:multiLevelType w:val="hybridMultilevel"/>
    <w:tmpl w:val="3C40BDFC"/>
    <w:lvl w:ilvl="0" w:tplc="BA2E069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5FCC"/>
    <w:multiLevelType w:val="hybridMultilevel"/>
    <w:tmpl w:val="661217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438"/>
    <w:multiLevelType w:val="hybridMultilevel"/>
    <w:tmpl w:val="13A8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3"/>
    <w:rsid w:val="00047B93"/>
    <w:rsid w:val="00257F96"/>
    <w:rsid w:val="002B4065"/>
    <w:rsid w:val="0043294A"/>
    <w:rsid w:val="0047450A"/>
    <w:rsid w:val="0072624A"/>
    <w:rsid w:val="00831D32"/>
    <w:rsid w:val="009506E2"/>
    <w:rsid w:val="00996E53"/>
    <w:rsid w:val="009E7536"/>
    <w:rsid w:val="00B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Türkiye Milli Koooperatifler Birliği</cp:lastModifiedBy>
  <cp:revision>2</cp:revision>
  <dcterms:created xsi:type="dcterms:W3CDTF">2017-06-01T13:53:00Z</dcterms:created>
  <dcterms:modified xsi:type="dcterms:W3CDTF">2017-06-01T13:53:00Z</dcterms:modified>
</cp:coreProperties>
</file>