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FC" w:rsidRPr="00122901" w:rsidRDefault="001401FC" w:rsidP="00122901">
      <w:pPr>
        <w:jc w:val="center"/>
        <w:rPr>
          <w:rFonts w:asciiTheme="minorHAnsi" w:hAnsiTheme="minorHAnsi" w:cstheme="minorHAnsi"/>
          <w:b/>
          <w:color w:val="222222"/>
          <w:sz w:val="72"/>
          <w:szCs w:val="72"/>
          <w:shd w:val="clear" w:color="auto" w:fill="FFFFFF"/>
          <w:lang w:val="tr-TR"/>
        </w:rPr>
      </w:pPr>
      <w:r w:rsidRPr="00122901">
        <w:rPr>
          <w:rFonts w:asciiTheme="minorHAnsi" w:hAnsiTheme="minorHAnsi" w:cstheme="minorHAnsi"/>
          <w:b/>
          <w:color w:val="222222"/>
          <w:sz w:val="72"/>
          <w:szCs w:val="72"/>
          <w:shd w:val="clear" w:color="auto" w:fill="FFFFFF"/>
          <w:lang w:val="tr-TR"/>
        </w:rPr>
        <w:t>Kooperatifçilik Stratejisi ve Eylem Planı Dış Paydaş ve Kooperatifçilik Sorunları Çalıştayı yapıldı</w:t>
      </w:r>
    </w:p>
    <w:p w:rsidR="001401FC" w:rsidRPr="00E9723C" w:rsidRDefault="001401FC" w:rsidP="001401FC">
      <w:pPr>
        <w:pStyle w:val="ListeParagraf"/>
        <w:numPr>
          <w:ilvl w:val="0"/>
          <w:numId w:val="21"/>
        </w:numPr>
        <w:jc w:val="left"/>
        <w:rPr>
          <w:sz w:val="28"/>
          <w:szCs w:val="28"/>
          <w:lang w:val="tr-TR"/>
        </w:rPr>
      </w:pPr>
      <w:r w:rsidRPr="00E9723C">
        <w:rPr>
          <w:rFonts w:ascii="Roboto" w:hAnsi="Roboto"/>
          <w:color w:val="222222"/>
          <w:sz w:val="28"/>
          <w:szCs w:val="28"/>
          <w:lang w:val="tr-TR"/>
        </w:rPr>
        <w:t>Çalıştayın açılışında konuşan TÜRKİYE KOOP Genel Başkanı Muammer Niksarlı yeni strateji belgesinde yer almasını önerdiği üst örgütlere katılım zorunluğu, finansmana erişim ve denetim konularında açıklamalarda bulundu</w:t>
      </w:r>
    </w:p>
    <w:p w:rsidR="001401FC" w:rsidRPr="00E9723C" w:rsidRDefault="001401FC" w:rsidP="001401FC">
      <w:pPr>
        <w:pStyle w:val="ListeParagraf"/>
        <w:numPr>
          <w:ilvl w:val="0"/>
          <w:numId w:val="21"/>
        </w:numPr>
        <w:jc w:val="left"/>
        <w:rPr>
          <w:sz w:val="28"/>
          <w:szCs w:val="28"/>
          <w:lang w:val="tr-TR"/>
        </w:rPr>
      </w:pPr>
      <w:r w:rsidRPr="00E9723C">
        <w:rPr>
          <w:rFonts w:ascii="Roboto" w:hAnsi="Roboto"/>
          <w:color w:val="222222"/>
          <w:sz w:val="28"/>
          <w:szCs w:val="28"/>
          <w:lang w:val="tr-TR"/>
        </w:rPr>
        <w:t xml:space="preserve">Kooperatifçilik Genel Müdür </w:t>
      </w:r>
      <w:r w:rsidR="0007591D">
        <w:rPr>
          <w:rFonts w:ascii="Roboto" w:hAnsi="Roboto"/>
          <w:color w:val="222222"/>
          <w:sz w:val="28"/>
          <w:szCs w:val="28"/>
          <w:lang w:val="tr-TR"/>
        </w:rPr>
        <w:t xml:space="preserve">Seymenoğlu da açılışta yaptığı </w:t>
      </w:r>
      <w:r w:rsidRPr="00E9723C">
        <w:rPr>
          <w:rFonts w:ascii="Roboto" w:hAnsi="Roboto"/>
          <w:color w:val="222222"/>
          <w:sz w:val="28"/>
          <w:szCs w:val="28"/>
          <w:lang w:val="tr-TR"/>
        </w:rPr>
        <w:t>konuşmada Bakanlığın 2012 tarihli strateji belgesi kapsamında bugüne kadar yaptığı çalışmalar konusunda ayrıntılı bilgi verdi.</w:t>
      </w:r>
    </w:p>
    <w:p w:rsidR="001401FC" w:rsidRPr="00E9723C" w:rsidRDefault="001401FC" w:rsidP="001401FC">
      <w:pPr>
        <w:pStyle w:val="ListeParagraf"/>
        <w:numPr>
          <w:ilvl w:val="0"/>
          <w:numId w:val="21"/>
        </w:numPr>
        <w:jc w:val="left"/>
        <w:rPr>
          <w:sz w:val="28"/>
          <w:szCs w:val="28"/>
          <w:lang w:val="tr-TR"/>
        </w:rPr>
      </w:pPr>
      <w:r w:rsidRPr="00E9723C">
        <w:rPr>
          <w:rFonts w:ascii="Roboto" w:hAnsi="Roboto"/>
          <w:color w:val="222222"/>
          <w:sz w:val="28"/>
          <w:szCs w:val="28"/>
          <w:lang w:val="tr-TR"/>
        </w:rPr>
        <w:t xml:space="preserve">TİRE </w:t>
      </w:r>
      <w:proofErr w:type="spellStart"/>
      <w:r w:rsidRPr="00E9723C">
        <w:rPr>
          <w:rFonts w:ascii="Roboto" w:hAnsi="Roboto"/>
          <w:color w:val="222222"/>
          <w:sz w:val="28"/>
          <w:szCs w:val="28"/>
          <w:lang w:val="tr-TR"/>
        </w:rPr>
        <w:t>SÜT’ün</w:t>
      </w:r>
      <w:proofErr w:type="spellEnd"/>
      <w:r w:rsidRPr="00E9723C">
        <w:rPr>
          <w:rFonts w:ascii="Roboto" w:hAnsi="Roboto"/>
          <w:color w:val="222222"/>
          <w:sz w:val="28"/>
          <w:szCs w:val="28"/>
          <w:lang w:val="tr-TR"/>
        </w:rPr>
        <w:t xml:space="preserve"> Başkanı Mahmut </w:t>
      </w:r>
      <w:proofErr w:type="spellStart"/>
      <w:r w:rsidRPr="00E9723C">
        <w:rPr>
          <w:rFonts w:ascii="Roboto" w:hAnsi="Roboto"/>
          <w:color w:val="222222"/>
          <w:sz w:val="28"/>
          <w:szCs w:val="28"/>
          <w:lang w:val="tr-TR"/>
        </w:rPr>
        <w:t>Eskiyörük’ün</w:t>
      </w:r>
      <w:proofErr w:type="spellEnd"/>
      <w:r w:rsidRPr="00E9723C">
        <w:rPr>
          <w:rFonts w:ascii="Roboto" w:hAnsi="Roboto"/>
          <w:color w:val="222222"/>
          <w:sz w:val="28"/>
          <w:szCs w:val="28"/>
          <w:lang w:val="tr-TR"/>
        </w:rPr>
        <w:t xml:space="preserve"> kooperatifinin başarı öyküsünü konu alan konuşması da ilgiyle izlendi.</w:t>
      </w:r>
    </w:p>
    <w:p w:rsidR="00E9723C" w:rsidRPr="00E9723C" w:rsidRDefault="001401FC" w:rsidP="001401FC">
      <w:pPr>
        <w:pStyle w:val="ListeParagraf"/>
        <w:numPr>
          <w:ilvl w:val="0"/>
          <w:numId w:val="21"/>
        </w:numPr>
        <w:jc w:val="left"/>
        <w:rPr>
          <w:sz w:val="28"/>
          <w:szCs w:val="28"/>
          <w:lang w:val="tr-TR"/>
        </w:rPr>
      </w:pPr>
      <w:r w:rsidRPr="00E9723C">
        <w:rPr>
          <w:rFonts w:ascii="Roboto" w:hAnsi="Roboto"/>
          <w:color w:val="222222"/>
          <w:sz w:val="28"/>
          <w:szCs w:val="28"/>
          <w:lang w:val="tr-TR"/>
        </w:rPr>
        <w:t xml:space="preserve">Toplantıya Genel Başkan </w:t>
      </w:r>
      <w:proofErr w:type="spellStart"/>
      <w:r w:rsidRPr="00E9723C">
        <w:rPr>
          <w:rFonts w:ascii="Roboto" w:hAnsi="Roboto"/>
          <w:color w:val="222222"/>
          <w:sz w:val="28"/>
          <w:szCs w:val="28"/>
          <w:lang w:val="tr-TR"/>
        </w:rPr>
        <w:t>Niksarlı’nın</w:t>
      </w:r>
      <w:proofErr w:type="spellEnd"/>
      <w:r w:rsidRPr="00E9723C">
        <w:rPr>
          <w:rFonts w:ascii="Roboto" w:hAnsi="Roboto"/>
          <w:color w:val="222222"/>
          <w:sz w:val="28"/>
          <w:szCs w:val="28"/>
          <w:lang w:val="tr-TR"/>
        </w:rPr>
        <w:t xml:space="preserve"> </w:t>
      </w:r>
      <w:r w:rsidR="00122901" w:rsidRPr="00E9723C">
        <w:rPr>
          <w:rFonts w:ascii="Roboto" w:hAnsi="Roboto"/>
          <w:color w:val="222222"/>
          <w:sz w:val="28"/>
          <w:szCs w:val="28"/>
          <w:lang w:val="tr-TR"/>
        </w:rPr>
        <w:t>yanı sıra</w:t>
      </w:r>
      <w:r w:rsidRPr="00E9723C">
        <w:rPr>
          <w:rFonts w:ascii="Roboto" w:hAnsi="Roboto"/>
          <w:color w:val="222222"/>
          <w:sz w:val="28"/>
          <w:szCs w:val="28"/>
          <w:lang w:val="tr-TR"/>
        </w:rPr>
        <w:t xml:space="preserve">, TÜRKİYE KOOP Yönetim Kurulu Üyeleri Ramazan Özkaya </w:t>
      </w:r>
      <w:proofErr w:type="gramStart"/>
      <w:r w:rsidRPr="00E9723C">
        <w:rPr>
          <w:rFonts w:ascii="Roboto" w:hAnsi="Roboto"/>
          <w:color w:val="222222"/>
          <w:sz w:val="28"/>
          <w:szCs w:val="28"/>
          <w:lang w:val="tr-TR"/>
        </w:rPr>
        <w:t>(</w:t>
      </w:r>
      <w:proofErr w:type="gramEnd"/>
      <w:r w:rsidRPr="00E9723C">
        <w:rPr>
          <w:rFonts w:ascii="Roboto" w:hAnsi="Roboto"/>
          <w:color w:val="222222"/>
          <w:sz w:val="28"/>
          <w:szCs w:val="28"/>
          <w:lang w:val="tr-TR"/>
        </w:rPr>
        <w:t>SÜRKOOP Gn. Başkanı</w:t>
      </w:r>
      <w:proofErr w:type="gramStart"/>
      <w:r w:rsidRPr="00E9723C">
        <w:rPr>
          <w:rFonts w:ascii="Roboto" w:hAnsi="Roboto"/>
          <w:color w:val="222222"/>
          <w:sz w:val="28"/>
          <w:szCs w:val="28"/>
          <w:lang w:val="tr-TR"/>
        </w:rPr>
        <w:t>)</w:t>
      </w:r>
      <w:proofErr w:type="gramEnd"/>
      <w:r w:rsidRPr="00E9723C">
        <w:rPr>
          <w:rFonts w:ascii="Roboto" w:hAnsi="Roboto"/>
          <w:color w:val="222222"/>
          <w:sz w:val="28"/>
          <w:szCs w:val="28"/>
          <w:lang w:val="tr-TR"/>
        </w:rPr>
        <w:t>, Halis Uysal (TÜSKOOP</w:t>
      </w:r>
      <w:r w:rsidR="005678B8" w:rsidRPr="00E9723C">
        <w:rPr>
          <w:rFonts w:ascii="Roboto" w:hAnsi="Roboto"/>
          <w:color w:val="222222"/>
          <w:sz w:val="28"/>
          <w:szCs w:val="28"/>
          <w:lang w:val="tr-TR"/>
        </w:rPr>
        <w:t>-</w:t>
      </w:r>
      <w:r w:rsidRPr="00E9723C">
        <w:rPr>
          <w:rFonts w:ascii="Roboto" w:hAnsi="Roboto"/>
          <w:color w:val="222222"/>
          <w:sz w:val="28"/>
          <w:szCs w:val="28"/>
          <w:lang w:val="tr-TR"/>
        </w:rPr>
        <w:t xml:space="preserve">BİR Genel Başkanı), </w:t>
      </w:r>
      <w:r w:rsidR="005678B8" w:rsidRPr="00E9723C">
        <w:rPr>
          <w:rFonts w:ascii="Roboto" w:hAnsi="Roboto"/>
          <w:color w:val="222222"/>
          <w:sz w:val="28"/>
          <w:szCs w:val="28"/>
          <w:lang w:val="tr-TR"/>
        </w:rPr>
        <w:t>Muhittin Bıyıkoğlu (Pankobirlik YK Üyesi) ve Mahmut Barış Aydın (Köy-</w:t>
      </w:r>
      <w:r w:rsidR="00122901">
        <w:rPr>
          <w:rFonts w:ascii="Roboto" w:hAnsi="Roboto"/>
          <w:color w:val="222222"/>
          <w:sz w:val="28"/>
          <w:szCs w:val="28"/>
          <w:lang w:val="tr-TR"/>
        </w:rPr>
        <w:t>Koop) katıldılar. Toplantıy</w:t>
      </w:r>
      <w:r w:rsidR="005678B8" w:rsidRPr="00E9723C">
        <w:rPr>
          <w:rFonts w:ascii="Roboto" w:hAnsi="Roboto"/>
          <w:color w:val="222222"/>
          <w:sz w:val="28"/>
          <w:szCs w:val="28"/>
          <w:lang w:val="tr-TR"/>
        </w:rPr>
        <w:t>a ayrıca TÜRKİYE KOOP Danışmanı Prof. Hüseyin Polat</w:t>
      </w:r>
      <w:r w:rsidR="0007591D">
        <w:rPr>
          <w:rFonts w:ascii="Roboto" w:hAnsi="Roboto"/>
          <w:color w:val="222222"/>
          <w:sz w:val="28"/>
          <w:szCs w:val="28"/>
          <w:lang w:val="tr-TR"/>
        </w:rPr>
        <w:t xml:space="preserve">, OR-KOOP Danışmanı Ünal Örnek de </w:t>
      </w:r>
      <w:r w:rsidR="005678B8" w:rsidRPr="00E9723C">
        <w:rPr>
          <w:rFonts w:ascii="Roboto" w:hAnsi="Roboto"/>
          <w:color w:val="222222"/>
          <w:sz w:val="28"/>
          <w:szCs w:val="28"/>
          <w:lang w:val="tr-TR"/>
        </w:rPr>
        <w:t>katıldılar.</w:t>
      </w:r>
    </w:p>
    <w:p w:rsidR="006F0F1E" w:rsidRDefault="001401FC" w:rsidP="00E9723C">
      <w:pPr>
        <w:pStyle w:val="ListeParagraf"/>
        <w:jc w:val="left"/>
        <w:rPr>
          <w:rFonts w:ascii="Roboto" w:hAnsi="Roboto"/>
          <w:color w:val="222222"/>
          <w:sz w:val="24"/>
          <w:szCs w:val="24"/>
          <w:shd w:val="clear" w:color="auto" w:fill="FFFFFF"/>
          <w:lang w:val="tr-TR"/>
        </w:rPr>
      </w:pPr>
      <w:r w:rsidRPr="001401FC">
        <w:rPr>
          <w:rFonts w:ascii="Roboto" w:hAnsi="Roboto"/>
          <w:color w:val="222222"/>
          <w:sz w:val="24"/>
          <w:szCs w:val="24"/>
          <w:lang w:val="tr-TR"/>
        </w:rPr>
        <w:br/>
      </w:r>
      <w:r w:rsidR="00E9723C">
        <w:rPr>
          <w:rFonts w:ascii="Roboto" w:hAnsi="Roboto"/>
          <w:color w:val="222222"/>
          <w:sz w:val="24"/>
          <w:szCs w:val="24"/>
          <w:shd w:val="clear" w:color="auto" w:fill="FFFFFF"/>
          <w:lang w:val="tr-TR"/>
        </w:rPr>
        <w:t xml:space="preserve">2019-2023 dönemini kapsayacak Türkiye Kooperatifçilik Stratejisi ve Eylem Planı’nın yol haritası </w:t>
      </w:r>
      <w:r w:rsidR="006F0F1E">
        <w:rPr>
          <w:rFonts w:ascii="Roboto" w:hAnsi="Roboto"/>
          <w:color w:val="222222"/>
          <w:sz w:val="24"/>
          <w:szCs w:val="24"/>
          <w:shd w:val="clear" w:color="auto" w:fill="FFFFFF"/>
          <w:lang w:val="tr-TR"/>
        </w:rPr>
        <w:t>taslağının</w:t>
      </w:r>
      <w:r w:rsidR="00E9723C">
        <w:rPr>
          <w:rFonts w:ascii="Roboto" w:hAnsi="Roboto"/>
          <w:color w:val="222222"/>
          <w:sz w:val="24"/>
          <w:szCs w:val="24"/>
          <w:shd w:val="clear" w:color="auto" w:fill="FFFFFF"/>
          <w:lang w:val="tr-TR"/>
        </w:rPr>
        <w:t xml:space="preserve"> Gümrük ve Ticaret Bakanlığı Kooperatifçilik Genel Müdürlüğü dış paydaşları ile görüşülmesi amacıyla 29 Kasım 2018 tarihinde Ankara’da bir </w:t>
      </w:r>
      <w:proofErr w:type="spellStart"/>
      <w:r w:rsidR="00E9723C">
        <w:rPr>
          <w:rFonts w:ascii="Roboto" w:hAnsi="Roboto"/>
          <w:color w:val="222222"/>
          <w:sz w:val="24"/>
          <w:szCs w:val="24"/>
          <w:shd w:val="clear" w:color="auto" w:fill="FFFFFF"/>
          <w:lang w:val="tr-TR"/>
        </w:rPr>
        <w:t>çalıştay</w:t>
      </w:r>
      <w:proofErr w:type="spellEnd"/>
      <w:r w:rsidR="00E9723C">
        <w:rPr>
          <w:rFonts w:ascii="Roboto" w:hAnsi="Roboto"/>
          <w:color w:val="222222"/>
          <w:sz w:val="24"/>
          <w:szCs w:val="24"/>
          <w:shd w:val="clear" w:color="auto" w:fill="FFFFFF"/>
          <w:lang w:val="tr-TR"/>
        </w:rPr>
        <w:t xml:space="preserve"> düzenlendi. Çalıştaya ayrıca kooperatifçilik sorunları ile ilgili konularda yapılan sunumlar da eklendi.</w:t>
      </w:r>
      <w:r w:rsidRPr="001401FC">
        <w:rPr>
          <w:rFonts w:ascii="Roboto" w:hAnsi="Roboto"/>
          <w:color w:val="222222"/>
          <w:sz w:val="24"/>
          <w:szCs w:val="24"/>
          <w:lang w:val="tr-TR"/>
        </w:rPr>
        <w:br/>
      </w:r>
      <w:r w:rsidRPr="001401FC">
        <w:rPr>
          <w:rFonts w:ascii="Roboto" w:hAnsi="Roboto"/>
          <w:color w:val="222222"/>
          <w:sz w:val="24"/>
          <w:szCs w:val="24"/>
          <w:lang w:val="tr-TR"/>
        </w:rPr>
        <w:br/>
      </w:r>
      <w:r w:rsidRPr="001401FC">
        <w:rPr>
          <w:rFonts w:ascii="Roboto" w:hAnsi="Roboto"/>
          <w:color w:val="222222"/>
          <w:sz w:val="24"/>
          <w:szCs w:val="24"/>
          <w:shd w:val="clear" w:color="auto" w:fill="FFFFFF"/>
          <w:lang w:val="tr-TR"/>
        </w:rPr>
        <w:t xml:space="preserve">Türkiye Milli Kooperatifleri Birliği </w:t>
      </w:r>
      <w:r w:rsidR="00E9723C">
        <w:rPr>
          <w:rFonts w:ascii="Roboto" w:hAnsi="Roboto"/>
          <w:color w:val="222222"/>
          <w:sz w:val="24"/>
          <w:szCs w:val="24"/>
          <w:shd w:val="clear" w:color="auto" w:fill="FFFFFF"/>
          <w:lang w:val="tr-TR"/>
        </w:rPr>
        <w:t xml:space="preserve">Genel </w:t>
      </w:r>
      <w:r w:rsidRPr="001401FC">
        <w:rPr>
          <w:rFonts w:ascii="Roboto" w:hAnsi="Roboto"/>
          <w:color w:val="222222"/>
          <w:sz w:val="24"/>
          <w:szCs w:val="24"/>
          <w:shd w:val="clear" w:color="auto" w:fill="FFFFFF"/>
          <w:lang w:val="tr-TR"/>
        </w:rPr>
        <w:t xml:space="preserve">Başkanı Muammer Niksarlı </w:t>
      </w:r>
      <w:r w:rsidR="006F0F1E">
        <w:rPr>
          <w:rFonts w:ascii="Roboto" w:hAnsi="Roboto"/>
          <w:color w:val="222222"/>
          <w:sz w:val="24"/>
          <w:szCs w:val="24"/>
          <w:shd w:val="clear" w:color="auto" w:fill="FFFFFF"/>
          <w:lang w:val="tr-TR"/>
        </w:rPr>
        <w:t>açılışt</w:t>
      </w:r>
      <w:r w:rsidR="00E9723C">
        <w:rPr>
          <w:rFonts w:ascii="Roboto" w:hAnsi="Roboto"/>
          <w:color w:val="222222"/>
          <w:sz w:val="24"/>
          <w:szCs w:val="24"/>
          <w:shd w:val="clear" w:color="auto" w:fill="FFFFFF"/>
          <w:lang w:val="tr-TR"/>
        </w:rPr>
        <w:t>a yaptığı konuşmada kooperatiflerin ivedilikle çözülmesini bekledikleri sorunlar</w:t>
      </w:r>
      <w:r w:rsidR="006F0F1E">
        <w:rPr>
          <w:rFonts w:ascii="Roboto" w:hAnsi="Roboto"/>
          <w:color w:val="222222"/>
          <w:sz w:val="24"/>
          <w:szCs w:val="24"/>
          <w:shd w:val="clear" w:color="auto" w:fill="FFFFFF"/>
          <w:lang w:val="tr-TR"/>
        </w:rPr>
        <w:t>ın</w:t>
      </w:r>
      <w:r w:rsidR="00122901">
        <w:rPr>
          <w:rFonts w:ascii="Roboto" w:hAnsi="Roboto"/>
          <w:color w:val="222222"/>
          <w:sz w:val="24"/>
          <w:szCs w:val="24"/>
          <w:shd w:val="clear" w:color="auto" w:fill="FFFFFF"/>
          <w:lang w:val="tr-TR"/>
        </w:rPr>
        <w:t>a dikkat çekti.</w:t>
      </w:r>
      <w:r w:rsidR="00E9723C">
        <w:rPr>
          <w:rFonts w:ascii="Roboto" w:hAnsi="Roboto"/>
          <w:color w:val="222222"/>
          <w:sz w:val="24"/>
          <w:szCs w:val="24"/>
          <w:shd w:val="clear" w:color="auto" w:fill="FFFFFF"/>
          <w:lang w:val="tr-TR"/>
        </w:rPr>
        <w:t xml:space="preserve"> </w:t>
      </w:r>
      <w:r w:rsidR="00122901">
        <w:rPr>
          <w:rFonts w:ascii="Roboto" w:hAnsi="Roboto"/>
          <w:color w:val="222222"/>
          <w:sz w:val="24"/>
          <w:szCs w:val="24"/>
          <w:shd w:val="clear" w:color="auto" w:fill="FFFFFF"/>
          <w:lang w:val="tr-TR"/>
        </w:rPr>
        <w:t>Niksarlı, y</w:t>
      </w:r>
      <w:r w:rsidR="00E9723C">
        <w:rPr>
          <w:rFonts w:ascii="Roboto" w:hAnsi="Roboto"/>
          <w:color w:val="222222"/>
          <w:sz w:val="24"/>
          <w:szCs w:val="24"/>
          <w:shd w:val="clear" w:color="auto" w:fill="FFFFFF"/>
          <w:lang w:val="tr-TR"/>
        </w:rPr>
        <w:t xml:space="preserve">eni strateji belgesinde üst örgütlerin güçlendirilmesi ve </w:t>
      </w:r>
      <w:r w:rsidR="006F0F1E">
        <w:rPr>
          <w:rFonts w:ascii="Roboto" w:hAnsi="Roboto"/>
          <w:color w:val="222222"/>
          <w:sz w:val="24"/>
          <w:szCs w:val="24"/>
          <w:shd w:val="clear" w:color="auto" w:fill="FFFFFF"/>
          <w:lang w:val="tr-TR"/>
        </w:rPr>
        <w:t>üst örgüte bağlı olmaksızın yaşam savaşı veren binlerce birim kooperatife destek olunması amacıyla, diğer pek çok demokratik ve gelişmiş ülkede olduğu gibi,  üst örgütlere katılımın zorunlu olmasının hedeflenmesini istedi. Niksarlı ayrıca kooperatiflerin finansmanı ve denetim konularına da dikkat çekti.</w:t>
      </w:r>
    </w:p>
    <w:p w:rsidR="00122901" w:rsidRDefault="00122901" w:rsidP="00E9723C">
      <w:pPr>
        <w:pStyle w:val="ListeParagraf"/>
        <w:jc w:val="left"/>
        <w:rPr>
          <w:rFonts w:ascii="Roboto" w:hAnsi="Roboto"/>
          <w:color w:val="222222"/>
          <w:sz w:val="24"/>
          <w:szCs w:val="24"/>
          <w:shd w:val="clear" w:color="auto" w:fill="FFFFFF"/>
          <w:lang w:val="tr-TR"/>
        </w:rPr>
      </w:pPr>
    </w:p>
    <w:p w:rsidR="006F0F1E" w:rsidRDefault="001401FC" w:rsidP="00E9723C">
      <w:pPr>
        <w:pStyle w:val="ListeParagraf"/>
        <w:jc w:val="left"/>
        <w:rPr>
          <w:rFonts w:ascii="Roboto" w:hAnsi="Roboto"/>
          <w:color w:val="222222"/>
          <w:sz w:val="24"/>
          <w:szCs w:val="24"/>
          <w:shd w:val="clear" w:color="auto" w:fill="FFFFFF"/>
          <w:lang w:val="tr-TR"/>
        </w:rPr>
      </w:pPr>
      <w:r w:rsidRPr="001401FC">
        <w:rPr>
          <w:rFonts w:ascii="Roboto" w:hAnsi="Roboto"/>
          <w:color w:val="222222"/>
          <w:sz w:val="24"/>
          <w:szCs w:val="24"/>
          <w:shd w:val="clear" w:color="auto" w:fill="FFFFFF"/>
          <w:lang w:val="tr-TR"/>
        </w:rPr>
        <w:lastRenderedPageBreak/>
        <w:t xml:space="preserve">Ticaret Bakanlığı Kooperatifçilik Genel </w:t>
      </w:r>
      <w:r w:rsidR="006F0F1E">
        <w:rPr>
          <w:rFonts w:ascii="Roboto" w:hAnsi="Roboto"/>
          <w:color w:val="222222"/>
          <w:sz w:val="24"/>
          <w:szCs w:val="24"/>
          <w:shd w:val="clear" w:color="auto" w:fill="FFFFFF"/>
          <w:lang w:val="tr-TR"/>
        </w:rPr>
        <w:t xml:space="preserve">Müdürü Arif Sami Seymenoğlu da açılışta yaptığı konuşmada 2012 yılında kabul edilen ilk Strateji Belgesi ve Eylem Planı kapsamında Bakanlığın </w:t>
      </w:r>
      <w:r w:rsidR="00122901">
        <w:rPr>
          <w:rFonts w:ascii="Roboto" w:hAnsi="Roboto"/>
          <w:color w:val="222222"/>
          <w:sz w:val="24"/>
          <w:szCs w:val="24"/>
          <w:shd w:val="clear" w:color="auto" w:fill="FFFFFF"/>
          <w:lang w:val="tr-TR"/>
        </w:rPr>
        <w:t>bu</w:t>
      </w:r>
      <w:r w:rsidR="006F0F1E">
        <w:rPr>
          <w:rFonts w:ascii="Roboto" w:hAnsi="Roboto"/>
          <w:color w:val="222222"/>
          <w:sz w:val="24"/>
          <w:szCs w:val="24"/>
          <w:shd w:val="clear" w:color="auto" w:fill="FFFFFF"/>
          <w:lang w:val="tr-TR"/>
        </w:rPr>
        <w:t xml:space="preserve">güne kadar gerçekleştirdiği çalışmalar hakkında ayrıntılı bilgi verdi. </w:t>
      </w:r>
    </w:p>
    <w:p w:rsidR="00122901" w:rsidRDefault="00122901" w:rsidP="00E9723C">
      <w:pPr>
        <w:pStyle w:val="ListeParagraf"/>
        <w:jc w:val="left"/>
        <w:rPr>
          <w:rFonts w:ascii="Roboto" w:hAnsi="Roboto"/>
          <w:color w:val="222222"/>
          <w:sz w:val="24"/>
          <w:szCs w:val="24"/>
          <w:shd w:val="clear" w:color="auto" w:fill="FFFFFF"/>
          <w:lang w:val="tr-TR"/>
        </w:rPr>
      </w:pPr>
    </w:p>
    <w:p w:rsidR="006F0F1E" w:rsidRDefault="00122901" w:rsidP="00E9723C">
      <w:pPr>
        <w:pStyle w:val="ListeParagraf"/>
        <w:jc w:val="left"/>
        <w:rPr>
          <w:rFonts w:ascii="Roboto" w:hAnsi="Roboto"/>
          <w:color w:val="222222"/>
          <w:sz w:val="24"/>
          <w:szCs w:val="24"/>
          <w:shd w:val="clear" w:color="auto" w:fill="FFFFFF"/>
          <w:lang w:val="tr-TR"/>
        </w:rPr>
      </w:pPr>
      <w:r>
        <w:rPr>
          <w:rFonts w:ascii="Roboto" w:hAnsi="Roboto"/>
          <w:color w:val="222222"/>
          <w:sz w:val="24"/>
          <w:szCs w:val="24"/>
          <w:shd w:val="clear" w:color="auto" w:fill="FFFFFF"/>
          <w:lang w:val="tr-TR"/>
        </w:rPr>
        <w:t xml:space="preserve">Çalıştayda özel bir sunum olarak planlanan </w:t>
      </w:r>
      <w:r w:rsidR="001401FC" w:rsidRPr="001401FC">
        <w:rPr>
          <w:rFonts w:ascii="Roboto" w:hAnsi="Roboto"/>
          <w:color w:val="222222"/>
          <w:sz w:val="24"/>
          <w:szCs w:val="24"/>
          <w:shd w:val="clear" w:color="auto" w:fill="FFFFFF"/>
          <w:lang w:val="tr-TR"/>
        </w:rPr>
        <w:t xml:space="preserve">Tire Süt Kooperatifi’nin başarı </w:t>
      </w:r>
      <w:r w:rsidR="006F0F1E" w:rsidRPr="001401FC">
        <w:rPr>
          <w:rFonts w:ascii="Roboto" w:hAnsi="Roboto"/>
          <w:color w:val="222222"/>
          <w:sz w:val="24"/>
          <w:szCs w:val="24"/>
          <w:shd w:val="clear" w:color="auto" w:fill="FFFFFF"/>
          <w:lang w:val="tr-TR"/>
        </w:rPr>
        <w:t>hikâyesi</w:t>
      </w:r>
      <w:r w:rsidR="001401FC" w:rsidRPr="001401FC">
        <w:rPr>
          <w:rFonts w:ascii="Roboto" w:hAnsi="Roboto"/>
          <w:color w:val="222222"/>
          <w:sz w:val="24"/>
          <w:szCs w:val="24"/>
          <w:shd w:val="clear" w:color="auto" w:fill="FFFFFF"/>
          <w:lang w:val="tr-TR"/>
        </w:rPr>
        <w:t xml:space="preserve"> </w:t>
      </w:r>
      <w:r w:rsidR="006F0F1E">
        <w:rPr>
          <w:rFonts w:ascii="Roboto" w:hAnsi="Roboto"/>
          <w:color w:val="222222"/>
          <w:sz w:val="24"/>
          <w:szCs w:val="24"/>
          <w:shd w:val="clear" w:color="auto" w:fill="FFFFFF"/>
          <w:lang w:val="tr-TR"/>
        </w:rPr>
        <w:t xml:space="preserve">Kooperatif Başkanı Mahmut </w:t>
      </w:r>
      <w:proofErr w:type="spellStart"/>
      <w:r w:rsidR="006F0F1E">
        <w:rPr>
          <w:rFonts w:ascii="Roboto" w:hAnsi="Roboto"/>
          <w:color w:val="222222"/>
          <w:sz w:val="24"/>
          <w:szCs w:val="24"/>
          <w:shd w:val="clear" w:color="auto" w:fill="FFFFFF"/>
          <w:lang w:val="tr-TR"/>
        </w:rPr>
        <w:t>Eskiyörük</w:t>
      </w:r>
      <w:proofErr w:type="spellEnd"/>
      <w:r w:rsidR="006F0F1E">
        <w:rPr>
          <w:rFonts w:ascii="Roboto" w:hAnsi="Roboto"/>
          <w:color w:val="222222"/>
          <w:sz w:val="24"/>
          <w:szCs w:val="24"/>
          <w:shd w:val="clear" w:color="auto" w:fill="FFFFFF"/>
          <w:lang w:val="tr-TR"/>
        </w:rPr>
        <w:t xml:space="preserve"> tarafından örnekler verilerek anlatıldı.</w:t>
      </w:r>
    </w:p>
    <w:p w:rsidR="006F0F1E" w:rsidRDefault="006F0F1E" w:rsidP="00E9723C">
      <w:pPr>
        <w:pStyle w:val="ListeParagraf"/>
        <w:jc w:val="left"/>
        <w:rPr>
          <w:rFonts w:ascii="Roboto" w:hAnsi="Roboto"/>
          <w:color w:val="222222"/>
          <w:sz w:val="24"/>
          <w:szCs w:val="24"/>
          <w:shd w:val="clear" w:color="auto" w:fill="FFFFFF"/>
          <w:lang w:val="tr-TR"/>
        </w:rPr>
      </w:pPr>
    </w:p>
    <w:p w:rsidR="00E95B51" w:rsidRPr="001401FC" w:rsidRDefault="006F0F1E" w:rsidP="00E9723C">
      <w:pPr>
        <w:pStyle w:val="ListeParagraf"/>
        <w:jc w:val="left"/>
        <w:rPr>
          <w:sz w:val="24"/>
          <w:szCs w:val="24"/>
          <w:lang w:val="tr-TR"/>
        </w:rPr>
      </w:pPr>
      <w:r>
        <w:rPr>
          <w:rFonts w:ascii="Roboto" w:hAnsi="Roboto"/>
          <w:color w:val="222222"/>
          <w:sz w:val="24"/>
          <w:szCs w:val="24"/>
          <w:shd w:val="clear" w:color="auto" w:fill="FFFFFF"/>
          <w:lang w:val="tr-TR"/>
        </w:rPr>
        <w:t>A</w:t>
      </w:r>
      <w:r w:rsidR="001401FC" w:rsidRPr="001401FC">
        <w:rPr>
          <w:rFonts w:ascii="Roboto" w:hAnsi="Roboto"/>
          <w:color w:val="222222"/>
          <w:sz w:val="24"/>
          <w:szCs w:val="24"/>
          <w:shd w:val="clear" w:color="auto" w:fill="FFFFFF"/>
          <w:lang w:val="tr-TR"/>
        </w:rPr>
        <w:t xml:space="preserve">kademisyenlerin </w:t>
      </w:r>
      <w:r>
        <w:rPr>
          <w:rFonts w:ascii="Roboto" w:hAnsi="Roboto"/>
          <w:color w:val="222222"/>
          <w:sz w:val="24"/>
          <w:szCs w:val="24"/>
          <w:shd w:val="clear" w:color="auto" w:fill="FFFFFF"/>
          <w:lang w:val="tr-TR"/>
        </w:rPr>
        <w:t>katıldığı p</w:t>
      </w:r>
      <w:r w:rsidR="001401FC" w:rsidRPr="001401FC">
        <w:rPr>
          <w:rFonts w:ascii="Roboto" w:hAnsi="Roboto"/>
          <w:color w:val="222222"/>
          <w:sz w:val="24"/>
          <w:szCs w:val="24"/>
          <w:shd w:val="clear" w:color="auto" w:fill="FFFFFF"/>
          <w:lang w:val="tr-TR"/>
        </w:rPr>
        <w:t xml:space="preserve">anelde Prof. Dr. Aylin Çiğdem </w:t>
      </w:r>
      <w:proofErr w:type="spellStart"/>
      <w:r w:rsidR="001401FC" w:rsidRPr="001401FC">
        <w:rPr>
          <w:rFonts w:ascii="Roboto" w:hAnsi="Roboto"/>
          <w:color w:val="222222"/>
          <w:sz w:val="24"/>
          <w:szCs w:val="24"/>
          <w:shd w:val="clear" w:color="auto" w:fill="FFFFFF"/>
          <w:lang w:val="tr-TR"/>
        </w:rPr>
        <w:t>Köne</w:t>
      </w:r>
      <w:proofErr w:type="spellEnd"/>
      <w:r w:rsidR="001401FC" w:rsidRPr="001401FC">
        <w:rPr>
          <w:rFonts w:ascii="Roboto" w:hAnsi="Roboto"/>
          <w:color w:val="222222"/>
          <w:sz w:val="24"/>
          <w:szCs w:val="24"/>
          <w:shd w:val="clear" w:color="auto" w:fill="FFFFFF"/>
          <w:lang w:val="tr-TR"/>
        </w:rPr>
        <w:t xml:space="preserve">, Prof. Dr. Nevzat </w:t>
      </w:r>
      <w:proofErr w:type="spellStart"/>
      <w:r w:rsidR="001401FC" w:rsidRPr="001401FC">
        <w:rPr>
          <w:rFonts w:ascii="Roboto" w:hAnsi="Roboto"/>
          <w:color w:val="222222"/>
          <w:sz w:val="24"/>
          <w:szCs w:val="24"/>
          <w:shd w:val="clear" w:color="auto" w:fill="FFFFFF"/>
          <w:lang w:val="tr-TR"/>
        </w:rPr>
        <w:t>Aypek</w:t>
      </w:r>
      <w:proofErr w:type="spellEnd"/>
      <w:r w:rsidR="001401FC" w:rsidRPr="001401FC">
        <w:rPr>
          <w:rFonts w:ascii="Roboto" w:hAnsi="Roboto"/>
          <w:color w:val="222222"/>
          <w:sz w:val="24"/>
          <w:szCs w:val="24"/>
          <w:shd w:val="clear" w:color="auto" w:fill="FFFFFF"/>
          <w:lang w:val="tr-TR"/>
        </w:rPr>
        <w:t xml:space="preserve">, Dr. Bengü </w:t>
      </w:r>
      <w:r>
        <w:rPr>
          <w:rFonts w:ascii="Roboto" w:hAnsi="Roboto"/>
          <w:color w:val="222222"/>
          <w:sz w:val="24"/>
          <w:szCs w:val="24"/>
          <w:shd w:val="clear" w:color="auto" w:fill="FFFFFF"/>
          <w:lang w:val="tr-TR"/>
        </w:rPr>
        <w:t xml:space="preserve">Everest ve Berivan </w:t>
      </w:r>
      <w:proofErr w:type="spellStart"/>
      <w:r>
        <w:rPr>
          <w:rFonts w:ascii="Roboto" w:hAnsi="Roboto"/>
          <w:color w:val="222222"/>
          <w:sz w:val="24"/>
          <w:szCs w:val="24"/>
          <w:shd w:val="clear" w:color="auto" w:fill="FFFFFF"/>
          <w:lang w:val="tr-TR"/>
        </w:rPr>
        <w:t>Eliş</w:t>
      </w:r>
      <w:proofErr w:type="spellEnd"/>
      <w:r>
        <w:rPr>
          <w:rFonts w:ascii="Roboto" w:hAnsi="Roboto"/>
          <w:color w:val="222222"/>
          <w:sz w:val="24"/>
          <w:szCs w:val="24"/>
          <w:shd w:val="clear" w:color="auto" w:fill="FFFFFF"/>
          <w:lang w:val="tr-TR"/>
        </w:rPr>
        <w:t xml:space="preserve"> Türkmen</w:t>
      </w:r>
      <w:r w:rsidR="001401FC" w:rsidRPr="001401FC">
        <w:rPr>
          <w:rFonts w:ascii="Roboto" w:hAnsi="Roboto"/>
          <w:color w:val="222222"/>
          <w:sz w:val="24"/>
          <w:szCs w:val="24"/>
          <w:shd w:val="clear" w:color="auto" w:fill="FFFFFF"/>
          <w:lang w:val="tr-TR"/>
        </w:rPr>
        <w:t xml:space="preserve"> kooperatifçilik sorunları, girişimcilik ve sürdürülebilir kalkınma </w:t>
      </w:r>
      <w:r>
        <w:rPr>
          <w:rFonts w:ascii="Roboto" w:hAnsi="Roboto"/>
          <w:color w:val="222222"/>
          <w:sz w:val="24"/>
          <w:szCs w:val="24"/>
          <w:shd w:val="clear" w:color="auto" w:fill="FFFFFF"/>
          <w:lang w:val="tr-TR"/>
        </w:rPr>
        <w:t>konularında</w:t>
      </w:r>
      <w:r w:rsidR="001401FC" w:rsidRPr="001401FC">
        <w:rPr>
          <w:rFonts w:ascii="Roboto" w:hAnsi="Roboto"/>
          <w:color w:val="222222"/>
          <w:sz w:val="24"/>
          <w:szCs w:val="24"/>
          <w:shd w:val="clear" w:color="auto" w:fill="FFFFFF"/>
          <w:lang w:val="tr-TR"/>
        </w:rPr>
        <w:t xml:space="preserve"> sunumlar yaptı</w:t>
      </w:r>
      <w:r>
        <w:rPr>
          <w:rFonts w:ascii="Roboto" w:hAnsi="Roboto"/>
          <w:color w:val="222222"/>
          <w:sz w:val="24"/>
          <w:szCs w:val="24"/>
          <w:shd w:val="clear" w:color="auto" w:fill="FFFFFF"/>
          <w:lang w:val="tr-TR"/>
        </w:rPr>
        <w:t>lar</w:t>
      </w:r>
      <w:r w:rsidR="001401FC" w:rsidRPr="001401FC">
        <w:rPr>
          <w:rFonts w:ascii="Roboto" w:hAnsi="Roboto"/>
          <w:color w:val="222222"/>
          <w:sz w:val="24"/>
          <w:szCs w:val="24"/>
          <w:shd w:val="clear" w:color="auto" w:fill="FFFFFF"/>
          <w:lang w:val="tr-TR"/>
        </w:rPr>
        <w:t>.</w:t>
      </w:r>
      <w:r w:rsidR="001401FC" w:rsidRPr="001401FC">
        <w:rPr>
          <w:rFonts w:ascii="Roboto" w:hAnsi="Roboto"/>
          <w:color w:val="222222"/>
          <w:sz w:val="24"/>
          <w:szCs w:val="24"/>
          <w:lang w:val="tr-TR"/>
        </w:rPr>
        <w:br/>
      </w:r>
      <w:r w:rsidR="001401FC" w:rsidRPr="001401FC">
        <w:rPr>
          <w:rFonts w:ascii="Roboto" w:hAnsi="Roboto"/>
          <w:color w:val="222222"/>
          <w:sz w:val="24"/>
          <w:szCs w:val="24"/>
          <w:lang w:val="tr-TR"/>
        </w:rPr>
        <w:br/>
      </w:r>
      <w:r w:rsidR="001401FC" w:rsidRPr="001401FC">
        <w:rPr>
          <w:rFonts w:ascii="Roboto" w:hAnsi="Roboto"/>
          <w:color w:val="222222"/>
          <w:sz w:val="24"/>
          <w:szCs w:val="24"/>
          <w:shd w:val="clear" w:color="auto" w:fill="FFFFFF"/>
          <w:lang w:val="tr-TR"/>
        </w:rPr>
        <w:t>Çalıştayın ikinci bölümünde 2019-2023 Kooperatifçilik Stratejisi ve Eylem Planı ile ilgili belirlenen hedefler </w:t>
      </w:r>
      <w:r w:rsidR="001401FC" w:rsidRPr="001401FC">
        <w:rPr>
          <w:rStyle w:val="Gl"/>
          <w:rFonts w:ascii="Roboto" w:hAnsi="Roboto"/>
          <w:color w:val="222222"/>
          <w:sz w:val="24"/>
          <w:szCs w:val="24"/>
          <w:shd w:val="clear" w:color="auto" w:fill="FFFFFF"/>
          <w:lang w:val="tr-TR"/>
        </w:rPr>
        <w:t>Kuruluş Ve İşleyiş Süreçlerini</w:t>
      </w:r>
      <w:r>
        <w:rPr>
          <w:rStyle w:val="Gl"/>
          <w:rFonts w:ascii="Roboto" w:hAnsi="Roboto"/>
          <w:color w:val="222222"/>
          <w:sz w:val="24"/>
          <w:szCs w:val="24"/>
          <w:shd w:val="clear" w:color="auto" w:fill="FFFFFF"/>
          <w:lang w:val="tr-TR"/>
        </w:rPr>
        <w:t>n</w:t>
      </w:r>
      <w:r w:rsidR="001401FC" w:rsidRPr="001401FC">
        <w:rPr>
          <w:rStyle w:val="Gl"/>
          <w:rFonts w:ascii="Roboto" w:hAnsi="Roboto"/>
          <w:color w:val="222222"/>
          <w:sz w:val="24"/>
          <w:szCs w:val="24"/>
          <w:shd w:val="clear" w:color="auto" w:fill="FFFFFF"/>
          <w:lang w:val="tr-TR"/>
        </w:rPr>
        <w:t xml:space="preserve"> Kolaylaştırılması/Sağlıklı Veri Toplanması, İç ve Dış Denetimin Geliştirilmesi, Kooperatiflerin Finansmana Erişimini</w:t>
      </w:r>
      <w:r>
        <w:rPr>
          <w:rStyle w:val="Gl"/>
          <w:rFonts w:ascii="Roboto" w:hAnsi="Roboto"/>
          <w:color w:val="222222"/>
          <w:sz w:val="24"/>
          <w:szCs w:val="24"/>
          <w:shd w:val="clear" w:color="auto" w:fill="FFFFFF"/>
          <w:lang w:val="tr-TR"/>
        </w:rPr>
        <w:t>n</w:t>
      </w:r>
      <w:r w:rsidR="001401FC" w:rsidRPr="001401FC">
        <w:rPr>
          <w:rStyle w:val="Gl"/>
          <w:rFonts w:ascii="Roboto" w:hAnsi="Roboto"/>
          <w:color w:val="222222"/>
          <w:sz w:val="24"/>
          <w:szCs w:val="24"/>
          <w:shd w:val="clear" w:color="auto" w:fill="FFFFFF"/>
          <w:lang w:val="tr-TR"/>
        </w:rPr>
        <w:t xml:space="preserve"> Kolaylaştırılması, Yasal Altyapının Güncelleştirilmesi, Kooperatifçiliğin Etkin Tanıtımı </w:t>
      </w:r>
      <w:r>
        <w:rPr>
          <w:rStyle w:val="Gl"/>
          <w:rFonts w:ascii="Roboto" w:hAnsi="Roboto"/>
          <w:color w:val="222222"/>
          <w:sz w:val="24"/>
          <w:szCs w:val="24"/>
          <w:shd w:val="clear" w:color="auto" w:fill="FFFFFF"/>
          <w:lang w:val="tr-TR"/>
        </w:rPr>
        <w:t>v</w:t>
      </w:r>
      <w:r w:rsidR="001401FC" w:rsidRPr="001401FC">
        <w:rPr>
          <w:rStyle w:val="Gl"/>
          <w:rFonts w:ascii="Roboto" w:hAnsi="Roboto"/>
          <w:color w:val="222222"/>
          <w:sz w:val="24"/>
          <w:szCs w:val="24"/>
          <w:shd w:val="clear" w:color="auto" w:fill="FFFFFF"/>
          <w:lang w:val="tr-TR"/>
        </w:rPr>
        <w:t>e İmajının Güçlendirilmesi ve Profesyonel Yönetim Anlayışının Geliştirilmesi</w:t>
      </w:r>
      <w:r w:rsidR="001401FC" w:rsidRPr="001401FC">
        <w:rPr>
          <w:rFonts w:ascii="Roboto" w:hAnsi="Roboto"/>
          <w:color w:val="222222"/>
          <w:sz w:val="24"/>
          <w:szCs w:val="24"/>
          <w:shd w:val="clear" w:color="auto" w:fill="FFFFFF"/>
          <w:lang w:val="tr-TR"/>
        </w:rPr>
        <w:t xml:space="preserve"> başlıkları altında </w:t>
      </w:r>
      <w:r>
        <w:rPr>
          <w:rFonts w:ascii="Roboto" w:hAnsi="Roboto"/>
          <w:color w:val="222222"/>
          <w:sz w:val="24"/>
          <w:szCs w:val="24"/>
          <w:shd w:val="clear" w:color="auto" w:fill="FFFFFF"/>
          <w:lang w:val="tr-TR"/>
        </w:rPr>
        <w:t xml:space="preserve">gruplara ayrılan katılımcılar tarafından ayrı </w:t>
      </w:r>
      <w:r w:rsidR="001401FC" w:rsidRPr="001401FC">
        <w:rPr>
          <w:rFonts w:ascii="Roboto" w:hAnsi="Roboto"/>
          <w:color w:val="222222"/>
          <w:sz w:val="24"/>
          <w:szCs w:val="24"/>
          <w:shd w:val="clear" w:color="auto" w:fill="FFFFFF"/>
          <w:lang w:val="tr-TR"/>
        </w:rPr>
        <w:t xml:space="preserve">masalarda </w:t>
      </w:r>
      <w:r>
        <w:rPr>
          <w:rFonts w:ascii="Roboto" w:hAnsi="Roboto"/>
          <w:color w:val="222222"/>
          <w:sz w:val="24"/>
          <w:szCs w:val="24"/>
          <w:shd w:val="clear" w:color="auto" w:fill="FFFFFF"/>
          <w:lang w:val="tr-TR"/>
        </w:rPr>
        <w:t>moderatörler eşliğinde t</w:t>
      </w:r>
      <w:r w:rsidR="001401FC" w:rsidRPr="001401FC">
        <w:rPr>
          <w:rFonts w:ascii="Roboto" w:hAnsi="Roboto"/>
          <w:color w:val="222222"/>
          <w:sz w:val="24"/>
          <w:szCs w:val="24"/>
          <w:shd w:val="clear" w:color="auto" w:fill="FFFFFF"/>
          <w:lang w:val="tr-TR"/>
        </w:rPr>
        <w:t>artışıldı.</w:t>
      </w:r>
      <w:bookmarkStart w:id="0" w:name="_GoBack"/>
      <w:bookmarkEnd w:id="0"/>
    </w:p>
    <w:sectPr w:rsidR="00E95B51" w:rsidRPr="001401FC"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FB0" w:rsidRDefault="00257FB0" w:rsidP="009408B9">
      <w:pPr>
        <w:spacing w:after="0" w:line="240" w:lineRule="auto"/>
      </w:pPr>
      <w:r>
        <w:separator/>
      </w:r>
    </w:p>
  </w:endnote>
  <w:endnote w:type="continuationSeparator" w:id="0">
    <w:p w:rsidR="00257FB0" w:rsidRDefault="00257FB0"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FB0" w:rsidRDefault="00257FB0" w:rsidP="009408B9">
      <w:pPr>
        <w:spacing w:after="0" w:line="240" w:lineRule="auto"/>
      </w:pPr>
      <w:r>
        <w:separator/>
      </w:r>
    </w:p>
  </w:footnote>
  <w:footnote w:type="continuationSeparator" w:id="0">
    <w:p w:rsidR="00257FB0" w:rsidRDefault="00257FB0"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35213AB"/>
    <w:multiLevelType w:val="hybridMultilevel"/>
    <w:tmpl w:val="10F62C8C"/>
    <w:lvl w:ilvl="0" w:tplc="586EFA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5F72E3"/>
    <w:multiLevelType w:val="hybridMultilevel"/>
    <w:tmpl w:val="82CC2C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4">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283CDB"/>
    <w:multiLevelType w:val="multilevel"/>
    <w:tmpl w:val="A2BE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B64A42"/>
    <w:multiLevelType w:val="multilevel"/>
    <w:tmpl w:val="F7C27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910481"/>
    <w:multiLevelType w:val="multilevel"/>
    <w:tmpl w:val="F15A8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CFA3C56"/>
    <w:multiLevelType w:val="multilevel"/>
    <w:tmpl w:val="CF22E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EF2398B"/>
    <w:multiLevelType w:val="multilevel"/>
    <w:tmpl w:val="B35A0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0F60135"/>
    <w:multiLevelType w:val="multilevel"/>
    <w:tmpl w:val="D736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64A85880"/>
    <w:multiLevelType w:val="hybridMultilevel"/>
    <w:tmpl w:val="6A20C3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B282C5D"/>
    <w:multiLevelType w:val="hybridMultilevel"/>
    <w:tmpl w:val="D6C61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16"/>
  </w:num>
  <w:num w:numId="4">
    <w:abstractNumId w:val="8"/>
  </w:num>
  <w:num w:numId="5">
    <w:abstractNumId w:val="0"/>
  </w:num>
  <w:num w:numId="6">
    <w:abstractNumId w:val="11"/>
  </w:num>
  <w:num w:numId="7">
    <w:abstractNumId w:val="9"/>
  </w:num>
  <w:num w:numId="8">
    <w:abstractNumId w:val="5"/>
  </w:num>
  <w:num w:numId="9">
    <w:abstractNumId w:val="4"/>
  </w:num>
  <w:num w:numId="10">
    <w:abstractNumId w:val="19"/>
  </w:num>
  <w:num w:numId="11">
    <w:abstractNumId w:val="18"/>
  </w:num>
  <w:num w:numId="12">
    <w:abstractNumId w:val="6"/>
  </w:num>
  <w:num w:numId="13">
    <w:abstractNumId w:val="1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13"/>
  </w:num>
  <w:num w:numId="18">
    <w:abstractNumId w:val="14"/>
  </w:num>
  <w:num w:numId="19">
    <w:abstractNumId w:val="10"/>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06574"/>
    <w:rsid w:val="0001138A"/>
    <w:rsid w:val="00023510"/>
    <w:rsid w:val="00055549"/>
    <w:rsid w:val="0007591D"/>
    <w:rsid w:val="000816E8"/>
    <w:rsid w:val="000C298D"/>
    <w:rsid w:val="000C3E68"/>
    <w:rsid w:val="000E05CD"/>
    <w:rsid w:val="00104338"/>
    <w:rsid w:val="001105CD"/>
    <w:rsid w:val="00122901"/>
    <w:rsid w:val="0013150A"/>
    <w:rsid w:val="001401FC"/>
    <w:rsid w:val="0016284D"/>
    <w:rsid w:val="0017201A"/>
    <w:rsid w:val="00174487"/>
    <w:rsid w:val="0018120E"/>
    <w:rsid w:val="001B6ABF"/>
    <w:rsid w:val="001F2AEE"/>
    <w:rsid w:val="00232C80"/>
    <w:rsid w:val="002475D5"/>
    <w:rsid w:val="00257FB0"/>
    <w:rsid w:val="002610F1"/>
    <w:rsid w:val="00271CDA"/>
    <w:rsid w:val="00294312"/>
    <w:rsid w:val="002A0776"/>
    <w:rsid w:val="002E2826"/>
    <w:rsid w:val="00310995"/>
    <w:rsid w:val="00326998"/>
    <w:rsid w:val="00334DC4"/>
    <w:rsid w:val="003652DC"/>
    <w:rsid w:val="00365E23"/>
    <w:rsid w:val="003759D8"/>
    <w:rsid w:val="00383484"/>
    <w:rsid w:val="003F3627"/>
    <w:rsid w:val="003F66DA"/>
    <w:rsid w:val="004017E8"/>
    <w:rsid w:val="00425231"/>
    <w:rsid w:val="00472AC4"/>
    <w:rsid w:val="004A71A9"/>
    <w:rsid w:val="004C112A"/>
    <w:rsid w:val="00504301"/>
    <w:rsid w:val="00522CB1"/>
    <w:rsid w:val="00524CC4"/>
    <w:rsid w:val="00525B64"/>
    <w:rsid w:val="00526F16"/>
    <w:rsid w:val="00546171"/>
    <w:rsid w:val="0055374D"/>
    <w:rsid w:val="005678B8"/>
    <w:rsid w:val="0057026C"/>
    <w:rsid w:val="005B6B65"/>
    <w:rsid w:val="005E4E67"/>
    <w:rsid w:val="005E5C45"/>
    <w:rsid w:val="005F1289"/>
    <w:rsid w:val="00616255"/>
    <w:rsid w:val="00671378"/>
    <w:rsid w:val="00692302"/>
    <w:rsid w:val="006D4052"/>
    <w:rsid w:val="006D4ABE"/>
    <w:rsid w:val="006F0F1E"/>
    <w:rsid w:val="00704D4F"/>
    <w:rsid w:val="00731CDA"/>
    <w:rsid w:val="00742412"/>
    <w:rsid w:val="007870CB"/>
    <w:rsid w:val="007A6DC7"/>
    <w:rsid w:val="007F1D4C"/>
    <w:rsid w:val="008009D0"/>
    <w:rsid w:val="00800CBA"/>
    <w:rsid w:val="00805E78"/>
    <w:rsid w:val="0082777E"/>
    <w:rsid w:val="00852BBB"/>
    <w:rsid w:val="00872F6E"/>
    <w:rsid w:val="00881E77"/>
    <w:rsid w:val="008A2FC6"/>
    <w:rsid w:val="008A546B"/>
    <w:rsid w:val="008D0480"/>
    <w:rsid w:val="008E55A7"/>
    <w:rsid w:val="009279C1"/>
    <w:rsid w:val="009408B9"/>
    <w:rsid w:val="00971D1D"/>
    <w:rsid w:val="00982629"/>
    <w:rsid w:val="009D6077"/>
    <w:rsid w:val="009E2281"/>
    <w:rsid w:val="00A00BEA"/>
    <w:rsid w:val="00A072FE"/>
    <w:rsid w:val="00A433E7"/>
    <w:rsid w:val="00A45601"/>
    <w:rsid w:val="00A65FB5"/>
    <w:rsid w:val="00A738D6"/>
    <w:rsid w:val="00AC316C"/>
    <w:rsid w:val="00AD5680"/>
    <w:rsid w:val="00B20256"/>
    <w:rsid w:val="00B359D8"/>
    <w:rsid w:val="00B51082"/>
    <w:rsid w:val="00B53ECE"/>
    <w:rsid w:val="00B72983"/>
    <w:rsid w:val="00B839C2"/>
    <w:rsid w:val="00BB4C2F"/>
    <w:rsid w:val="00BC6449"/>
    <w:rsid w:val="00BE3983"/>
    <w:rsid w:val="00C32692"/>
    <w:rsid w:val="00C87F02"/>
    <w:rsid w:val="00C954E5"/>
    <w:rsid w:val="00CC2A7D"/>
    <w:rsid w:val="00CE638D"/>
    <w:rsid w:val="00D029DF"/>
    <w:rsid w:val="00D8232A"/>
    <w:rsid w:val="00D906BE"/>
    <w:rsid w:val="00DC508C"/>
    <w:rsid w:val="00DC58B1"/>
    <w:rsid w:val="00DD620F"/>
    <w:rsid w:val="00DF0127"/>
    <w:rsid w:val="00E43171"/>
    <w:rsid w:val="00E6741D"/>
    <w:rsid w:val="00E72853"/>
    <w:rsid w:val="00E95B51"/>
    <w:rsid w:val="00E9723C"/>
    <w:rsid w:val="00EB2289"/>
    <w:rsid w:val="00ED5498"/>
    <w:rsid w:val="00EE628D"/>
    <w:rsid w:val="00EF41C4"/>
    <w:rsid w:val="00F2199B"/>
    <w:rsid w:val="00F729AC"/>
    <w:rsid w:val="00F82119"/>
    <w:rsid w:val="00F93F01"/>
    <w:rsid w:val="00FB2A0C"/>
    <w:rsid w:val="00FC66C1"/>
    <w:rsid w:val="00FE0C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 w:type="character" w:customStyle="1" w:styleId="ms-rtethemeforecolor-2-0">
    <w:name w:val="ms-rtethemeforecolor-2-0"/>
    <w:basedOn w:val="VarsaylanParagrafYazTipi"/>
    <w:rsid w:val="00365E23"/>
  </w:style>
  <w:style w:type="character" w:customStyle="1" w:styleId="contextualextensionhighlight">
    <w:name w:val="contextualextensionhighlight"/>
    <w:basedOn w:val="VarsaylanParagrafYazTipi"/>
    <w:rsid w:val="001B6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 w:type="character" w:customStyle="1" w:styleId="ms-rtethemeforecolor-2-0">
    <w:name w:val="ms-rtethemeforecolor-2-0"/>
    <w:basedOn w:val="VarsaylanParagrafYazTipi"/>
    <w:rsid w:val="00365E23"/>
  </w:style>
  <w:style w:type="character" w:customStyle="1" w:styleId="contextualextensionhighlight">
    <w:name w:val="contextualextensionhighlight"/>
    <w:basedOn w:val="VarsaylanParagrafYazTipi"/>
    <w:rsid w:val="001B6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9">
      <w:bodyDiv w:val="1"/>
      <w:marLeft w:val="0"/>
      <w:marRight w:val="0"/>
      <w:marTop w:val="0"/>
      <w:marBottom w:val="0"/>
      <w:divBdr>
        <w:top w:val="none" w:sz="0" w:space="0" w:color="auto"/>
        <w:left w:val="none" w:sz="0" w:space="0" w:color="auto"/>
        <w:bottom w:val="none" w:sz="0" w:space="0" w:color="auto"/>
        <w:right w:val="none" w:sz="0" w:space="0" w:color="auto"/>
      </w:divBdr>
      <w:divsChild>
        <w:div w:id="1039355476">
          <w:marLeft w:val="45"/>
          <w:marRight w:val="45"/>
          <w:marTop w:val="15"/>
          <w:marBottom w:val="0"/>
          <w:divBdr>
            <w:top w:val="none" w:sz="0" w:space="0" w:color="auto"/>
            <w:left w:val="none" w:sz="0" w:space="0" w:color="auto"/>
            <w:bottom w:val="none" w:sz="0" w:space="0" w:color="auto"/>
            <w:right w:val="none" w:sz="0" w:space="0" w:color="auto"/>
          </w:divBdr>
          <w:divsChild>
            <w:div w:id="6326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604002930">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922688156">
      <w:bodyDiv w:val="1"/>
      <w:marLeft w:val="0"/>
      <w:marRight w:val="0"/>
      <w:marTop w:val="0"/>
      <w:marBottom w:val="0"/>
      <w:divBdr>
        <w:top w:val="none" w:sz="0" w:space="0" w:color="auto"/>
        <w:left w:val="none" w:sz="0" w:space="0" w:color="auto"/>
        <w:bottom w:val="none" w:sz="0" w:space="0" w:color="auto"/>
        <w:right w:val="none" w:sz="0" w:space="0" w:color="auto"/>
      </w:divBdr>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457</Words>
  <Characters>2609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USER-PC (user)</cp:lastModifiedBy>
  <cp:revision>4</cp:revision>
  <cp:lastPrinted>2018-02-02T08:18:00Z</cp:lastPrinted>
  <dcterms:created xsi:type="dcterms:W3CDTF">2018-11-30T09:39:00Z</dcterms:created>
  <dcterms:modified xsi:type="dcterms:W3CDTF">2018-11-30T11:17:00Z</dcterms:modified>
</cp:coreProperties>
</file>