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3B" w:rsidRPr="00CD7F3B" w:rsidRDefault="00BE05E1" w:rsidP="00CD7F3B">
      <w:pPr>
        <w:jc w:val="both"/>
        <w:rPr>
          <w:b/>
        </w:rPr>
      </w:pPr>
      <w:bookmarkStart w:id="0" w:name="_GoBack"/>
      <w:r>
        <w:rPr>
          <w:b/>
        </w:rPr>
        <w:t xml:space="preserve">Türkiye'de </w:t>
      </w:r>
      <w:proofErr w:type="spellStart"/>
      <w:r>
        <w:rPr>
          <w:b/>
        </w:rPr>
        <w:t>Covid</w:t>
      </w:r>
      <w:proofErr w:type="spellEnd"/>
      <w:r>
        <w:rPr>
          <w:b/>
        </w:rPr>
        <w:t xml:space="preserve"> 19'a K</w:t>
      </w:r>
      <w:r w:rsidR="00CD7F3B" w:rsidRPr="00CD7F3B">
        <w:rPr>
          <w:b/>
        </w:rPr>
        <w:t xml:space="preserve">arşı </w:t>
      </w:r>
      <w:r>
        <w:rPr>
          <w:b/>
        </w:rPr>
        <w:t>Kooperatiflerin Y</w:t>
      </w:r>
      <w:r w:rsidR="00E82AF6">
        <w:rPr>
          <w:b/>
        </w:rPr>
        <w:t>ürüttüğü Çalışmalar</w:t>
      </w:r>
    </w:p>
    <w:bookmarkEnd w:id="0"/>
    <w:p w:rsidR="00CD7F3B" w:rsidRPr="00480011" w:rsidRDefault="00CD7F3B" w:rsidP="00CD7F3B">
      <w:pPr>
        <w:jc w:val="both"/>
      </w:pPr>
      <w:r w:rsidRPr="00480011">
        <w:t xml:space="preserve">Türkiye’de altı kooperatif kuruluşu tarafından covid-19 karşı </w:t>
      </w:r>
      <w:r w:rsidR="00480011" w:rsidRPr="00480011">
        <w:t xml:space="preserve">yapılan </w:t>
      </w:r>
      <w:r w:rsidRPr="00480011">
        <w:t>çalışma</w:t>
      </w:r>
      <w:r w:rsidR="00480011" w:rsidRPr="00480011">
        <w:t>ların</w:t>
      </w:r>
      <w:r w:rsidRPr="00480011">
        <w:t xml:space="preserve"> web site</w:t>
      </w:r>
      <w:r w:rsidR="00E82AF6">
        <w:t xml:space="preserve">lerinden bulunan bilgiler özet halinde aşağıda </w:t>
      </w:r>
      <w:r w:rsidR="00480011">
        <w:t>sunulmuştur.</w:t>
      </w:r>
    </w:p>
    <w:p w:rsidR="00266BA3" w:rsidRDefault="005D2F37" w:rsidP="00CD7F3B">
      <w:pPr>
        <w:jc w:val="both"/>
      </w:pPr>
      <w:r>
        <w:rPr>
          <w:b/>
          <w:u w:val="single"/>
        </w:rPr>
        <w:t>Tarım K</w:t>
      </w:r>
      <w:r w:rsidR="00266BA3" w:rsidRPr="001F4B7E">
        <w:rPr>
          <w:b/>
          <w:u w:val="single"/>
        </w:rPr>
        <w:t>redi Kooperatifleri Merkez Birliği</w:t>
      </w:r>
      <w:r w:rsidR="00266BA3">
        <w:t xml:space="preserve">, </w:t>
      </w:r>
      <w:r w:rsidR="00E82AF6">
        <w:t>ortaklarını</w:t>
      </w:r>
      <w:r w:rsidR="00266BA3">
        <w:t xml:space="preserve"> </w:t>
      </w:r>
      <w:r w:rsidR="00E82AF6">
        <w:t>Covid-19'a karşı korumak ve birim</w:t>
      </w:r>
      <w:r w:rsidR="00266BA3">
        <w:t xml:space="preserve"> kooperatiflerin çalışmalarını taban seviyesinde sürdürmek için aşağıdaki önlemleri aldığını açıkladı:</w:t>
      </w:r>
    </w:p>
    <w:p w:rsidR="00266BA3" w:rsidRDefault="00266BA3" w:rsidP="00266BA3">
      <w:pPr>
        <w:jc w:val="both"/>
      </w:pPr>
      <w:r>
        <w:t>- 30.04.2020 tarihine kadar ülke genelinde yürütülen tüm İcra ve iflas işlemleri durdurulmuş</w:t>
      </w:r>
      <w:r w:rsidR="00480011">
        <w:t>tur</w:t>
      </w:r>
      <w:r>
        <w:t xml:space="preserve"> ve bu çerçevede yeni takip işlemleri yapılmayacaktır,</w:t>
      </w:r>
    </w:p>
    <w:p w:rsidR="00266BA3" w:rsidRDefault="00266BA3" w:rsidP="00266BA3">
      <w:pPr>
        <w:jc w:val="both"/>
      </w:pPr>
      <w:r>
        <w:t>- Kredi ödemelerindeki gecikmelere esneklik kazandırılarak, gecikmiş krediler takip hesaplarına aktarılmadan önce 9</w:t>
      </w:r>
      <w:r w:rsidR="00480011">
        <w:t>0 gün yerine 180 gün bekletilecektir.</w:t>
      </w:r>
    </w:p>
    <w:p w:rsidR="00266BA3" w:rsidRDefault="00266BA3" w:rsidP="00266BA3">
      <w:pPr>
        <w:jc w:val="both"/>
      </w:pPr>
      <w:r>
        <w:t>- Çiftçilerimizin kredi borçları nedeniyle, risk merkezindeki Sicil</w:t>
      </w:r>
      <w:r w:rsidR="00480011">
        <w:t>in</w:t>
      </w:r>
      <w:r>
        <w:t>e bir mücbir sebep notu kaydedilecektir.</w:t>
      </w:r>
    </w:p>
    <w:p w:rsidR="00480011" w:rsidRDefault="00266BA3" w:rsidP="00266BA3">
      <w:pPr>
        <w:jc w:val="both"/>
      </w:pPr>
      <w:r>
        <w:t xml:space="preserve">- Nisan ve Mayıs aylarında sona erecek olan kredilerin anapara ve faiz tutarları faizsiz 2 ay ertelenecektir. ” </w:t>
      </w:r>
    </w:p>
    <w:p w:rsidR="00266BA3" w:rsidRDefault="00266BA3" w:rsidP="00266BA3">
      <w:pPr>
        <w:jc w:val="both"/>
      </w:pPr>
      <w:r>
        <w:t>(</w:t>
      </w:r>
      <w:hyperlink r:id="rId5" w:history="1">
        <w:r w:rsidR="00480011" w:rsidRPr="00082607">
          <w:rPr>
            <w:rStyle w:val="Kpr"/>
          </w:rPr>
          <w:t>www.tarimkredi.org.tr</w:t>
        </w:r>
      </w:hyperlink>
      <w:r w:rsidR="00480011">
        <w:t>)</w:t>
      </w:r>
      <w:proofErr w:type="gramStart"/>
      <w:r>
        <w:t>)</w:t>
      </w:r>
      <w:proofErr w:type="gramEnd"/>
    </w:p>
    <w:p w:rsidR="00266BA3" w:rsidRDefault="00266BA3" w:rsidP="00266BA3">
      <w:pPr>
        <w:jc w:val="both"/>
      </w:pPr>
      <w:r w:rsidRPr="001F4B7E">
        <w:rPr>
          <w:b/>
          <w:u w:val="single"/>
        </w:rPr>
        <w:t>Pankobirlik</w:t>
      </w:r>
      <w:r w:rsidR="001F4B7E">
        <w:t xml:space="preserve"> (Şeker Pancarı Üreticileri K</w:t>
      </w:r>
      <w:r>
        <w:t>ooperatif</w:t>
      </w:r>
      <w:r w:rsidR="001F4B7E">
        <w:t>leri</w:t>
      </w:r>
      <w:r>
        <w:t xml:space="preserve"> Birliği) Başkanı </w:t>
      </w:r>
      <w:r w:rsidR="00E82AF6">
        <w:t xml:space="preserve">Recep Konuk </w:t>
      </w:r>
      <w:r>
        <w:t>" salgın nedeniyle ekonomik faaliyetlerin azaldığı bir dönemde büyük miktarda şeker pancarı parası ödeyerek ekonomiye hayat veriyoruz. Birkaç gün önce pazara etanol tedarik ettik. Ekonomi için paraya ihtiyacımız vardı, pancar ödemesiyle de işimizi yaptık."</w:t>
      </w:r>
      <w:r w:rsidR="001F4B7E">
        <w:t xml:space="preserve"> dedi</w:t>
      </w:r>
    </w:p>
    <w:p w:rsidR="00266BA3" w:rsidRDefault="00266BA3" w:rsidP="00266BA3">
      <w:pPr>
        <w:jc w:val="both"/>
      </w:pPr>
      <w:r>
        <w:t xml:space="preserve">Hasat öncesi finansman desteği, Ekim ayından çapa, sulamadan </w:t>
      </w:r>
      <w:proofErr w:type="spellStart"/>
      <w:r>
        <w:t>hasata</w:t>
      </w:r>
      <w:proofErr w:type="spellEnd"/>
      <w:r>
        <w:t xml:space="preserve"> kadar 8-10 aylık dönemde, pancar teslimatı yapılmadan pancar parası ödemeye başlayan Konya Şeker tarafından peşin ve 668 milyon 53 bin TL nakit avans ödemeleri ile üreticiye sağlandı. </w:t>
      </w:r>
      <w:r w:rsidR="00480011">
        <w:t>Bu uygulama üreticileri</w:t>
      </w:r>
      <w:r>
        <w:t xml:space="preserve"> ayrıca yaklaşık 92 milyon finansman maliyeti</w:t>
      </w:r>
      <w:r w:rsidR="00480011">
        <w:t>nden</w:t>
      </w:r>
      <w:r>
        <w:t xml:space="preserve"> kurtardı.</w:t>
      </w:r>
    </w:p>
    <w:p w:rsidR="00480011" w:rsidRDefault="00266BA3" w:rsidP="00266BA3">
      <w:pPr>
        <w:jc w:val="both"/>
      </w:pPr>
      <w:r>
        <w:t xml:space="preserve"> (</w:t>
      </w:r>
      <w:hyperlink r:id="rId6" w:history="1">
        <w:r w:rsidR="00480011" w:rsidRPr="00082607">
          <w:rPr>
            <w:rStyle w:val="Kpr"/>
          </w:rPr>
          <w:t>https://www.haberler.com/pankobirlik-baskani-konuk-pancar-bedeli</w:t>
        </w:r>
      </w:hyperlink>
      <w:r w:rsidR="00480011">
        <w:t>)</w:t>
      </w:r>
    </w:p>
    <w:p w:rsidR="00266BA3" w:rsidRDefault="00266BA3" w:rsidP="00266BA3">
      <w:pPr>
        <w:jc w:val="both"/>
      </w:pPr>
      <w:r w:rsidRPr="00480011">
        <w:rPr>
          <w:b/>
        </w:rPr>
        <w:t xml:space="preserve">Bursa Ecza Koop (Bursa </w:t>
      </w:r>
      <w:r w:rsidR="00E82AF6">
        <w:rPr>
          <w:b/>
        </w:rPr>
        <w:t>Eczacılar</w:t>
      </w:r>
      <w:r w:rsidRPr="00480011">
        <w:rPr>
          <w:b/>
        </w:rPr>
        <w:t xml:space="preserve"> Koop)</w:t>
      </w:r>
      <w:r>
        <w:t xml:space="preserve"> bu konudaki çalışmalarını şöyle özetlemektedir:</w:t>
      </w:r>
    </w:p>
    <w:p w:rsidR="00266BA3" w:rsidRDefault="00266BA3" w:rsidP="00266BA3">
      <w:pPr>
        <w:jc w:val="both"/>
      </w:pPr>
      <w:r>
        <w:t>"Özellikle talep odaklı ürünlerde (dezenfektan, maske, alkol vb.) fahiş fiyat uygulamalarına rağmen “ bu dönemde ortaya çıkan Bursa eczacılar Kooperatifi olarak depo karımızı minimuma indirdik. Ayrıca maske vb. ürünlerin kalite kontrolü, UTS'SİZ ürünlerin satılmaması ve dezenfektanlarda alkometre ile yapılan ölçümlerle üye eczacılarımızın kalitesiz ürünlere ulaşmasına izin vermedik. Salgınla mücadelede ön planda olan üyelerimizin ve işçilerimizin kullanımı için 3 adet ücretsiz gözlük ve 1 adet yüz kalkanı ücretsiz olarak dağıtılıyor ve kurumsal olarak alınacak eylemler gelişmelere bağlı olarak sizlerle paylaşılmaya devam edecek ”dedi. (www.bek.org.tr)</w:t>
      </w:r>
    </w:p>
    <w:p w:rsidR="00266BA3" w:rsidRDefault="00E82AF6" w:rsidP="00266BA3">
      <w:pPr>
        <w:jc w:val="both"/>
      </w:pPr>
      <w:proofErr w:type="spellStart"/>
      <w:r>
        <w:rPr>
          <w:b/>
        </w:rPr>
        <w:t>Antbirlik</w:t>
      </w:r>
      <w:proofErr w:type="spellEnd"/>
      <w:r>
        <w:rPr>
          <w:b/>
        </w:rPr>
        <w:t xml:space="preserve"> (Tarımsal S</w:t>
      </w:r>
      <w:r w:rsidR="00266BA3" w:rsidRPr="00480011">
        <w:rPr>
          <w:b/>
        </w:rPr>
        <w:t>atış Kooperatifleri Birliği)</w:t>
      </w:r>
      <w:r w:rsidR="00266BA3">
        <w:t xml:space="preserve"> Antalya'da da </w:t>
      </w:r>
      <w:proofErr w:type="spellStart"/>
      <w:r w:rsidR="00266BA3">
        <w:t>coron</w:t>
      </w:r>
      <w:r w:rsidR="00480011">
        <w:t>a</w:t>
      </w:r>
      <w:proofErr w:type="spellEnd"/>
      <w:r w:rsidR="00480011">
        <w:t xml:space="preserve"> virüsü ile mücadeleye katıldı. </w:t>
      </w:r>
      <w:r w:rsidR="00266BA3">
        <w:t xml:space="preserve">ANTBİRLİK ve Serik Ziraat Odası Başkanı Mustafa Yavuz, </w:t>
      </w:r>
      <w:proofErr w:type="spellStart"/>
      <w:r w:rsidR="00266BA3">
        <w:t>corona</w:t>
      </w:r>
      <w:proofErr w:type="spellEnd"/>
      <w:r w:rsidR="00266BA3">
        <w:t xml:space="preserve"> virüsü salgınına karşı koruma kampanyası başlattı “ Virüs vakalarının her geçen gün artması ve maske bulmakta zorluk çekmesi nedeniyle başlatılan kampanyada, iki özel şirketle 25 bin cerrahi maske ve 25 bin tek kullanımlık eldiven üretimi için anlaşma yapıldı. Gece gündüz çalışan iki şirket tarafından üretilen maskeler ve eldivenler. Üretilen maskenin </w:t>
      </w:r>
      <w:r w:rsidR="00480011">
        <w:t>bir kısmı</w:t>
      </w:r>
      <w:r w:rsidR="00266BA3">
        <w:t xml:space="preserve"> Serik Meydanı'nda kurulan stand ile halka dağıtılmaya başlandı. Yoğun talep üzerine Başkan Yavuz maske sipariş sayısını 50 bine çıkardı ”dedi.</w:t>
      </w:r>
    </w:p>
    <w:p w:rsidR="00480011" w:rsidRDefault="00BE05E1" w:rsidP="00266BA3">
      <w:pPr>
        <w:jc w:val="both"/>
      </w:pPr>
      <w:hyperlink r:id="rId7" w:history="1">
        <w:r w:rsidR="00480011" w:rsidRPr="00082607">
          <w:rPr>
            <w:rStyle w:val="Kpr"/>
          </w:rPr>
          <w:t>https://www.cnnturk.com/yerel-haberler/antalya/antbirlikten-50-bin-maske-25-bin-eldiven-1502818</w:t>
        </w:r>
      </w:hyperlink>
    </w:p>
    <w:p w:rsidR="00480011" w:rsidRDefault="00266BA3" w:rsidP="00266BA3">
      <w:pPr>
        <w:jc w:val="both"/>
      </w:pPr>
      <w:r w:rsidRPr="00480011">
        <w:rPr>
          <w:b/>
        </w:rPr>
        <w:lastRenderedPageBreak/>
        <w:t>Merkezi Isp</w:t>
      </w:r>
      <w:r w:rsidR="00E82AF6">
        <w:rPr>
          <w:b/>
        </w:rPr>
        <w:t>arta'da bulunan Gülbirlik (Gül Y</w:t>
      </w:r>
      <w:r w:rsidRPr="00480011">
        <w:rPr>
          <w:b/>
        </w:rPr>
        <w:t xml:space="preserve">ağı </w:t>
      </w:r>
      <w:r w:rsidR="00E82AF6">
        <w:rPr>
          <w:b/>
        </w:rPr>
        <w:t>Tarım S</w:t>
      </w:r>
      <w:r w:rsidRPr="00480011">
        <w:rPr>
          <w:b/>
        </w:rPr>
        <w:t>atış Kooperatifleri Birliği),</w:t>
      </w:r>
      <w:r>
        <w:t xml:space="preserve"> K</w:t>
      </w:r>
      <w:r w:rsidR="00480011">
        <w:t>olonya</w:t>
      </w:r>
      <w:r>
        <w:t xml:space="preserve"> üretimine odaklanarak Korona virü</w:t>
      </w:r>
      <w:r w:rsidR="00480011">
        <w:t xml:space="preserve">sü mücadelesine de katıldı. </w:t>
      </w:r>
      <w:r>
        <w:t xml:space="preserve">Türkiye'de yeni bir tür Korona virüsü (Covid-19) vakaları son günlerde kolonya ihtiyacını daha da artırdı. Isparta'da gül üreticileri birliği olan Gül ve Gül yağı Tarım satış Kooperatifleri Birliği (GÜLBİRLİK), </w:t>
      </w:r>
      <w:proofErr w:type="spellStart"/>
      <w:r>
        <w:t>Rosense</w:t>
      </w:r>
      <w:proofErr w:type="spellEnd"/>
      <w:r>
        <w:t xml:space="preserve"> firmasında gül sabunu ve limon kolonya ve sıvı sabun üretimine odaklandı. </w:t>
      </w:r>
    </w:p>
    <w:p w:rsidR="00266BA3" w:rsidRDefault="00266BA3" w:rsidP="00266BA3">
      <w:pPr>
        <w:jc w:val="both"/>
      </w:pPr>
      <w:r>
        <w:t>(</w:t>
      </w:r>
      <w:hyperlink r:id="rId8" w:history="1">
        <w:r w:rsidR="00480011" w:rsidRPr="00082607">
          <w:rPr>
            <w:rStyle w:val="Kpr"/>
          </w:rPr>
          <w:t>https://www.msn.com/tr-tr/haber/gundem/yurt</w:t>
        </w:r>
      </w:hyperlink>
      <w:r w:rsidR="00480011">
        <w:t>)</w:t>
      </w:r>
    </w:p>
    <w:p w:rsidR="00E6093B" w:rsidRDefault="00266BA3" w:rsidP="00E6093B">
      <w:pPr>
        <w:jc w:val="both"/>
      </w:pPr>
      <w:r>
        <w:t xml:space="preserve"> </w:t>
      </w:r>
      <w:r w:rsidR="00E6093B" w:rsidRPr="00E6093B">
        <w:rPr>
          <w:b/>
        </w:rPr>
        <w:t>Su Ürünleri Kooperatifleri Birliği (SÜR-KOOP),</w:t>
      </w:r>
      <w:r w:rsidR="00E6093B">
        <w:t xml:space="preserve"> </w:t>
      </w:r>
      <w:r w:rsidR="00E82AF6">
        <w:t>Cumhurbaşkanlığına</w:t>
      </w:r>
      <w:r w:rsidR="00E6093B">
        <w:t xml:space="preserve"> gönderilen bir mektupta, Korona virüsü salgını nedeniyle hükümet tarafından alınacak önlemlere aşağıdaki konuların eklenmesini istedi:</w:t>
      </w:r>
    </w:p>
    <w:p w:rsidR="00E6093B" w:rsidRDefault="00E6093B" w:rsidP="00E6093B">
      <w:pPr>
        <w:jc w:val="both"/>
      </w:pPr>
      <w:proofErr w:type="gramStart"/>
      <w:r>
        <w:t xml:space="preserve">- </w:t>
      </w:r>
      <w:r w:rsidR="00875683">
        <w:t>Lisans sahibi balıkçılara kamu bankaları tarafından faizsiz kredi verilmesi.</w:t>
      </w:r>
      <w:proofErr w:type="gramEnd"/>
    </w:p>
    <w:p w:rsidR="00E6093B" w:rsidRDefault="00E6093B" w:rsidP="00E6093B">
      <w:pPr>
        <w:jc w:val="both"/>
      </w:pPr>
      <w:r>
        <w:t xml:space="preserve">- Balıkçılar barınaklarının kira borçları ve elektrik, su ve sosyal güvenlik kesintileri de </w:t>
      </w:r>
      <w:proofErr w:type="gramStart"/>
      <w:r>
        <w:t>dahil</w:t>
      </w:r>
      <w:proofErr w:type="gramEnd"/>
      <w:r>
        <w:t xml:space="preserve"> olmak üzere balıkçıların kredi borçlarını</w:t>
      </w:r>
      <w:r w:rsidR="00875683">
        <w:t>n</w:t>
      </w:r>
      <w:r>
        <w:t xml:space="preserve"> bir yıl ertele</w:t>
      </w:r>
      <w:r w:rsidR="00875683">
        <w:t>n</w:t>
      </w:r>
      <w:r>
        <w:t>me</w:t>
      </w:r>
      <w:r w:rsidR="00875683">
        <w:t>si</w:t>
      </w:r>
      <w:r>
        <w:t>.</w:t>
      </w:r>
    </w:p>
    <w:p w:rsidR="00E6093B" w:rsidRDefault="00E6093B" w:rsidP="00E6093B">
      <w:pPr>
        <w:jc w:val="both"/>
      </w:pPr>
      <w:r>
        <w:t>- Geleneksel kıyı Balıkçılığının desteklenmesi Tebliği çerçevesinde balıkçılara ödenen desteğin 1.000 TL'den 2.500 TL'ye çıkarılması.</w:t>
      </w:r>
    </w:p>
    <w:p w:rsidR="00177BC3" w:rsidRDefault="00E6093B" w:rsidP="00E6093B">
      <w:pPr>
        <w:jc w:val="both"/>
      </w:pPr>
      <w:r>
        <w:t>- Kooperatifleri mücbir sebep altına sokarak vergi ödemelerinin ertelenmesi, özlü beyan ve katma değer vergisi beyannamelerinin süresinin uzatılması.</w:t>
      </w:r>
    </w:p>
    <w:p w:rsidR="00E6093B" w:rsidRDefault="00BE05E1" w:rsidP="00E6093B">
      <w:pPr>
        <w:jc w:val="both"/>
      </w:pPr>
      <w:hyperlink r:id="rId9" w:history="1">
        <w:r w:rsidR="002B4287" w:rsidRPr="00354852">
          <w:rPr>
            <w:rStyle w:val="Kpr"/>
          </w:rPr>
          <w:t>www.sur.koop</w:t>
        </w:r>
      </w:hyperlink>
    </w:p>
    <w:p w:rsidR="002B4287" w:rsidRDefault="002B4287" w:rsidP="00E6093B">
      <w:pPr>
        <w:jc w:val="both"/>
      </w:pPr>
    </w:p>
    <w:p w:rsidR="002B4287" w:rsidRDefault="002B4287" w:rsidP="00E6093B">
      <w:pPr>
        <w:jc w:val="both"/>
      </w:pPr>
    </w:p>
    <w:p w:rsidR="002B4287" w:rsidRDefault="002B4287" w:rsidP="00E6093B">
      <w:pPr>
        <w:jc w:val="both"/>
      </w:pPr>
    </w:p>
    <w:p w:rsidR="002B4287" w:rsidRDefault="002B4287" w:rsidP="00E6093B">
      <w:pPr>
        <w:jc w:val="both"/>
      </w:pPr>
    </w:p>
    <w:sectPr w:rsidR="002B4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A3"/>
    <w:rsid w:val="00177BC3"/>
    <w:rsid w:val="001F4B7E"/>
    <w:rsid w:val="00266BA3"/>
    <w:rsid w:val="002B4287"/>
    <w:rsid w:val="00480011"/>
    <w:rsid w:val="005D2F37"/>
    <w:rsid w:val="007622EF"/>
    <w:rsid w:val="00875683"/>
    <w:rsid w:val="00BE05E1"/>
    <w:rsid w:val="00CD7F3B"/>
    <w:rsid w:val="00E6093B"/>
    <w:rsid w:val="00E82AF6"/>
    <w:rsid w:val="00EB288A"/>
    <w:rsid w:val="00FE4A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001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800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5630">
      <w:bodyDiv w:val="1"/>
      <w:marLeft w:val="0"/>
      <w:marRight w:val="0"/>
      <w:marTop w:val="0"/>
      <w:marBottom w:val="0"/>
      <w:divBdr>
        <w:top w:val="none" w:sz="0" w:space="0" w:color="auto"/>
        <w:left w:val="none" w:sz="0" w:space="0" w:color="auto"/>
        <w:bottom w:val="none" w:sz="0" w:space="0" w:color="auto"/>
        <w:right w:val="none" w:sz="0" w:space="0" w:color="auto"/>
      </w:divBdr>
    </w:div>
    <w:div w:id="1212376231">
      <w:bodyDiv w:val="1"/>
      <w:marLeft w:val="0"/>
      <w:marRight w:val="0"/>
      <w:marTop w:val="0"/>
      <w:marBottom w:val="0"/>
      <w:divBdr>
        <w:top w:val="none" w:sz="0" w:space="0" w:color="auto"/>
        <w:left w:val="none" w:sz="0" w:space="0" w:color="auto"/>
        <w:bottom w:val="none" w:sz="0" w:space="0" w:color="auto"/>
        <w:right w:val="none" w:sz="0" w:space="0" w:color="auto"/>
      </w:divBdr>
    </w:div>
    <w:div w:id="2103337633">
      <w:bodyDiv w:val="1"/>
      <w:marLeft w:val="0"/>
      <w:marRight w:val="0"/>
      <w:marTop w:val="0"/>
      <w:marBottom w:val="0"/>
      <w:divBdr>
        <w:top w:val="none" w:sz="0" w:space="0" w:color="auto"/>
        <w:left w:val="none" w:sz="0" w:space="0" w:color="auto"/>
        <w:bottom w:val="none" w:sz="0" w:space="0" w:color="auto"/>
        <w:right w:val="none" w:sz="0" w:space="0" w:color="auto"/>
      </w:divBdr>
    </w:div>
    <w:div w:id="212095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tr-tr/haber/gundem/yurt" TargetMode="External"/><Relationship Id="rId3" Type="http://schemas.openxmlformats.org/officeDocument/2006/relationships/settings" Target="settings.xml"/><Relationship Id="rId7" Type="http://schemas.openxmlformats.org/officeDocument/2006/relationships/hyperlink" Target="https://www.cnnturk.com/yerel-haberler/antalya/antbirlikten-50-bin-maske-25-bin-eldiven-150281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aberler.com/pankobirlik-baskani-konuk-pancar-bedeli" TargetMode="External"/><Relationship Id="rId11" Type="http://schemas.openxmlformats.org/officeDocument/2006/relationships/theme" Target="theme/theme1.xml"/><Relationship Id="rId5" Type="http://schemas.openxmlformats.org/officeDocument/2006/relationships/hyperlink" Target="http://www.tarimkredi.org.t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koo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715</Words>
  <Characters>4076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 58</dc:creator>
  <cp:keywords/>
  <dc:description/>
  <cp:lastModifiedBy>USER-PC (user)</cp:lastModifiedBy>
  <cp:revision>6</cp:revision>
  <dcterms:created xsi:type="dcterms:W3CDTF">2020-05-12T10:07:00Z</dcterms:created>
  <dcterms:modified xsi:type="dcterms:W3CDTF">2020-05-13T06:58:00Z</dcterms:modified>
</cp:coreProperties>
</file>