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2A0C" w:rsidRPr="003D76EA" w:rsidRDefault="003D76EA" w:rsidP="003D76EA">
      <w:pPr>
        <w:spacing w:after="0" w:line="240" w:lineRule="auto"/>
        <w:jc w:val="center"/>
        <w:rPr>
          <w:b/>
          <w:sz w:val="72"/>
          <w:szCs w:val="72"/>
          <w:lang w:val="tr-TR"/>
        </w:rPr>
      </w:pPr>
      <w:r w:rsidRPr="003D76EA">
        <w:rPr>
          <w:b/>
          <w:sz w:val="72"/>
          <w:szCs w:val="72"/>
          <w:lang w:val="tr-TR"/>
        </w:rPr>
        <w:t>TÜRKİYE KOOP</w:t>
      </w:r>
    </w:p>
    <w:p w:rsidR="003D76EA" w:rsidRDefault="003D76EA" w:rsidP="003D76EA">
      <w:pPr>
        <w:spacing w:after="0" w:line="240" w:lineRule="auto"/>
        <w:jc w:val="center"/>
        <w:rPr>
          <w:b/>
          <w:sz w:val="72"/>
          <w:szCs w:val="72"/>
          <w:lang w:val="tr-TR"/>
        </w:rPr>
      </w:pPr>
      <w:r w:rsidRPr="003D76EA">
        <w:rPr>
          <w:b/>
          <w:sz w:val="72"/>
          <w:szCs w:val="72"/>
          <w:lang w:val="tr-TR"/>
        </w:rPr>
        <w:t>Yönetim Kurulu toplanıyor</w:t>
      </w:r>
    </w:p>
    <w:p w:rsidR="003D76EA" w:rsidRDefault="003D76EA" w:rsidP="003D76EA">
      <w:pPr>
        <w:spacing w:after="0" w:line="240" w:lineRule="auto"/>
        <w:jc w:val="left"/>
        <w:rPr>
          <w:b/>
          <w:sz w:val="28"/>
          <w:szCs w:val="28"/>
          <w:lang w:val="tr-TR"/>
        </w:rPr>
      </w:pPr>
    </w:p>
    <w:p w:rsidR="00B96C2F" w:rsidRDefault="003D76EA" w:rsidP="003D76EA">
      <w:pPr>
        <w:spacing w:after="0" w:line="240" w:lineRule="auto"/>
        <w:jc w:val="left"/>
        <w:rPr>
          <w:sz w:val="28"/>
          <w:szCs w:val="28"/>
          <w:lang w:val="tr-TR"/>
        </w:rPr>
      </w:pPr>
      <w:r w:rsidRPr="003D76EA">
        <w:rPr>
          <w:sz w:val="28"/>
          <w:szCs w:val="28"/>
          <w:lang w:val="tr-TR"/>
        </w:rPr>
        <w:t>TÜRKİYE KOOP Yönetim Kurulu</w:t>
      </w:r>
      <w:r>
        <w:rPr>
          <w:sz w:val="28"/>
          <w:szCs w:val="28"/>
          <w:lang w:val="tr-TR"/>
        </w:rPr>
        <w:t xml:space="preserve"> 17 Nisan 2018 tarihinde Ankara’da toplanıyor.</w:t>
      </w:r>
    </w:p>
    <w:p w:rsidR="003D76EA" w:rsidRDefault="003D76EA" w:rsidP="003D76EA">
      <w:pPr>
        <w:spacing w:after="0" w:line="240" w:lineRule="auto"/>
        <w:jc w:val="left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 </w:t>
      </w:r>
    </w:p>
    <w:p w:rsidR="003D76EA" w:rsidRDefault="003D76EA" w:rsidP="003D76EA">
      <w:pPr>
        <w:spacing w:after="0" w:line="240" w:lineRule="auto"/>
        <w:jc w:val="left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Yönetim Kurulu’nun bu toplantısının açılışına Gümrük ve Ticaret Bakanlığı Kooperatifçilik Genel Müdürü Arif Sami Seymenoğlu da davet edildi. Seymenoğlu son yasal düzenlemeler ve Bakanlığın yürüttüğü kooperatiflerle ilgili çalışmalar konusunda </w:t>
      </w:r>
      <w:r>
        <w:rPr>
          <w:sz w:val="28"/>
          <w:szCs w:val="28"/>
          <w:lang w:val="tr-TR"/>
        </w:rPr>
        <w:t>Yönetim Kurulu Üyelerini</w:t>
      </w:r>
      <w:r>
        <w:rPr>
          <w:sz w:val="28"/>
          <w:szCs w:val="28"/>
          <w:lang w:val="tr-TR"/>
        </w:rPr>
        <w:t xml:space="preserve"> bilgilendirecek.</w:t>
      </w:r>
    </w:p>
    <w:p w:rsidR="00B96C2F" w:rsidRDefault="00B96C2F" w:rsidP="003D76EA">
      <w:pPr>
        <w:spacing w:after="0" w:line="240" w:lineRule="auto"/>
        <w:jc w:val="left"/>
        <w:rPr>
          <w:sz w:val="28"/>
          <w:szCs w:val="28"/>
          <w:lang w:val="tr-TR"/>
        </w:rPr>
      </w:pPr>
    </w:p>
    <w:p w:rsidR="00B96C2F" w:rsidRDefault="003D76EA" w:rsidP="003D76EA">
      <w:pPr>
        <w:spacing w:after="0" w:line="240" w:lineRule="auto"/>
        <w:jc w:val="left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 xml:space="preserve">Yönetim Kurulu toplantısında Milli Birliğin mali durumu gözden geçirilecek, Kooperatif Eğitim ve Araştırma Tesisi kurulması hakkında başlatılan kampanyanın sonuçları değerlendirilecek ve  </w:t>
      </w:r>
    </w:p>
    <w:p w:rsidR="003D76EA" w:rsidRDefault="003D76EA" w:rsidP="003D76EA">
      <w:pPr>
        <w:spacing w:after="0" w:line="240" w:lineRule="auto"/>
        <w:jc w:val="left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Haziran ayı sonunda yapılması planlanan Genel Kurulun tarihi ve gündemi belirlenecek, ayrıca, Genel Kurula sunulacak Çalışma Raporu, İş Programı ve tahmini bütçe tasarısı görüşülecek.</w:t>
      </w:r>
    </w:p>
    <w:p w:rsidR="00B96C2F" w:rsidRDefault="00B96C2F" w:rsidP="003D76EA">
      <w:pPr>
        <w:spacing w:after="0" w:line="240" w:lineRule="auto"/>
        <w:jc w:val="left"/>
        <w:rPr>
          <w:sz w:val="28"/>
          <w:szCs w:val="28"/>
          <w:lang w:val="tr-TR"/>
        </w:rPr>
      </w:pPr>
    </w:p>
    <w:p w:rsidR="003D76EA" w:rsidRDefault="00B96C2F" w:rsidP="003D76EA">
      <w:pPr>
        <w:spacing w:after="0" w:line="240" w:lineRule="auto"/>
        <w:jc w:val="left"/>
        <w:rPr>
          <w:sz w:val="28"/>
          <w:szCs w:val="28"/>
          <w:lang w:val="tr-TR"/>
        </w:rPr>
      </w:pPr>
      <w:r>
        <w:rPr>
          <w:sz w:val="28"/>
          <w:szCs w:val="28"/>
          <w:lang w:val="tr-TR"/>
        </w:rPr>
        <w:t>Anasözleşme değişiklik önerisinin de tartışılacağı toplantıda, Türkçe konuşan ülkelerin kooperatifleri ile bir dayanışma networku kurulması konusu da görüşülecek.</w:t>
      </w:r>
      <w:bookmarkStart w:id="0" w:name="_GoBack"/>
      <w:bookmarkEnd w:id="0"/>
    </w:p>
    <w:p w:rsidR="00B96C2F" w:rsidRPr="003D76EA" w:rsidRDefault="00B96C2F" w:rsidP="003D76EA">
      <w:pPr>
        <w:spacing w:after="0" w:line="240" w:lineRule="auto"/>
        <w:jc w:val="left"/>
        <w:rPr>
          <w:sz w:val="28"/>
          <w:szCs w:val="28"/>
          <w:lang w:val="tr-TR"/>
        </w:rPr>
      </w:pPr>
    </w:p>
    <w:sectPr w:rsidR="00B96C2F" w:rsidRPr="003D76EA" w:rsidSect="00526F1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11BC" w:rsidRDefault="002A11BC" w:rsidP="009408B9">
      <w:pPr>
        <w:spacing w:after="0" w:line="240" w:lineRule="auto"/>
      </w:pPr>
      <w:r>
        <w:separator/>
      </w:r>
    </w:p>
  </w:endnote>
  <w:endnote w:type="continuationSeparator" w:id="0">
    <w:p w:rsidR="002A11BC" w:rsidRDefault="002A11BC" w:rsidP="009408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Arial MT Std Light">
    <w:altName w:val="Times New Roman"/>
    <w:charset w:val="00"/>
    <w:family w:val="auto"/>
    <w:pitch w:val="variable"/>
    <w:sig w:usb0="00000000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11BC" w:rsidRDefault="002A11BC" w:rsidP="009408B9">
      <w:pPr>
        <w:spacing w:after="0" w:line="240" w:lineRule="auto"/>
      </w:pPr>
      <w:r>
        <w:separator/>
      </w:r>
    </w:p>
  </w:footnote>
  <w:footnote w:type="continuationSeparator" w:id="0">
    <w:p w:rsidR="002A11BC" w:rsidRDefault="002A11BC" w:rsidP="009408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0B606A"/>
    <w:multiLevelType w:val="hybridMultilevel"/>
    <w:tmpl w:val="E300349E"/>
    <w:lvl w:ilvl="0" w:tplc="89423B50">
      <w:start w:val="1"/>
      <w:numFmt w:val="bullet"/>
      <w:lvlText w:val=""/>
      <w:lvlJc w:val="left"/>
      <w:pPr>
        <w:ind w:left="1135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95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15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935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55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75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95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815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535" w:hanging="360"/>
      </w:pPr>
      <w:rPr>
        <w:rFonts w:ascii="Wingdings" w:hAnsi="Wingdings" w:hint="default"/>
      </w:rPr>
    </w:lvl>
  </w:abstractNum>
  <w:abstractNum w:abstractNumId="1">
    <w:nsid w:val="0E626DFE"/>
    <w:multiLevelType w:val="hybridMultilevel"/>
    <w:tmpl w:val="F2320E9C"/>
    <w:lvl w:ilvl="0" w:tplc="FA8C66C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9698AFC2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3214A548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4356A6C2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E9924742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30A6ABF0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8334D6F8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B84B8EA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8B9683B4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">
    <w:nsid w:val="15D42C53"/>
    <w:multiLevelType w:val="multilevel"/>
    <w:tmpl w:val="33BC17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>
    <w:nsid w:val="2E941140"/>
    <w:multiLevelType w:val="multilevel"/>
    <w:tmpl w:val="E47282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30283CDB"/>
    <w:multiLevelType w:val="multilevel"/>
    <w:tmpl w:val="A2BEBF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F1C65C4"/>
    <w:multiLevelType w:val="hybridMultilevel"/>
    <w:tmpl w:val="8816196C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8C164A"/>
    <w:multiLevelType w:val="multilevel"/>
    <w:tmpl w:val="9F7259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>
    <w:nsid w:val="58B967A5"/>
    <w:multiLevelType w:val="hybridMultilevel"/>
    <w:tmpl w:val="5B80A6C0"/>
    <w:lvl w:ilvl="0" w:tplc="89423B50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8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AAA07EB"/>
    <w:multiLevelType w:val="hybridMultilevel"/>
    <w:tmpl w:val="061E0BA0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100A58"/>
    <w:multiLevelType w:val="hybridMultilevel"/>
    <w:tmpl w:val="D5140EAA"/>
    <w:lvl w:ilvl="0" w:tplc="89423B50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B282C5D"/>
    <w:multiLevelType w:val="hybridMultilevel"/>
    <w:tmpl w:val="D6C61A32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B315168"/>
    <w:multiLevelType w:val="multilevel"/>
    <w:tmpl w:val="6C86D3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1"/>
  </w:num>
  <w:num w:numId="3">
    <w:abstractNumId w:val="9"/>
  </w:num>
  <w:num w:numId="4">
    <w:abstractNumId w:val="5"/>
  </w:num>
  <w:num w:numId="5">
    <w:abstractNumId w:val="0"/>
  </w:num>
  <w:num w:numId="6">
    <w:abstractNumId w:val="7"/>
  </w:num>
  <w:num w:numId="7">
    <w:abstractNumId w:val="6"/>
  </w:num>
  <w:num w:numId="8">
    <w:abstractNumId w:val="3"/>
  </w:num>
  <w:num w:numId="9">
    <w:abstractNumId w:val="2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5231"/>
    <w:rsid w:val="00006574"/>
    <w:rsid w:val="0001138A"/>
    <w:rsid w:val="000816E8"/>
    <w:rsid w:val="000C3E68"/>
    <w:rsid w:val="000E05CD"/>
    <w:rsid w:val="00104338"/>
    <w:rsid w:val="001105CD"/>
    <w:rsid w:val="0013150A"/>
    <w:rsid w:val="0017201A"/>
    <w:rsid w:val="00174487"/>
    <w:rsid w:val="0018120E"/>
    <w:rsid w:val="001F2AEE"/>
    <w:rsid w:val="00232C80"/>
    <w:rsid w:val="002475D5"/>
    <w:rsid w:val="002610F1"/>
    <w:rsid w:val="00271CDA"/>
    <w:rsid w:val="00294312"/>
    <w:rsid w:val="002A0776"/>
    <w:rsid w:val="002A11BC"/>
    <w:rsid w:val="002E2826"/>
    <w:rsid w:val="00310995"/>
    <w:rsid w:val="00326998"/>
    <w:rsid w:val="00334DC4"/>
    <w:rsid w:val="003652DC"/>
    <w:rsid w:val="003759D8"/>
    <w:rsid w:val="00383484"/>
    <w:rsid w:val="003D76EA"/>
    <w:rsid w:val="003F3627"/>
    <w:rsid w:val="003F66DA"/>
    <w:rsid w:val="004017E8"/>
    <w:rsid w:val="00425231"/>
    <w:rsid w:val="00472AC4"/>
    <w:rsid w:val="004A71A9"/>
    <w:rsid w:val="004C112A"/>
    <w:rsid w:val="00504301"/>
    <w:rsid w:val="00522CB1"/>
    <w:rsid w:val="00524CC4"/>
    <w:rsid w:val="00525B64"/>
    <w:rsid w:val="00526F16"/>
    <w:rsid w:val="00546171"/>
    <w:rsid w:val="0055374D"/>
    <w:rsid w:val="005B6B65"/>
    <w:rsid w:val="005E4E67"/>
    <w:rsid w:val="005E5C45"/>
    <w:rsid w:val="005F1289"/>
    <w:rsid w:val="00616255"/>
    <w:rsid w:val="00692302"/>
    <w:rsid w:val="006D4ABE"/>
    <w:rsid w:val="00704D4F"/>
    <w:rsid w:val="00742412"/>
    <w:rsid w:val="007870CB"/>
    <w:rsid w:val="007A6DC7"/>
    <w:rsid w:val="007F1D4C"/>
    <w:rsid w:val="008009D0"/>
    <w:rsid w:val="00800CBA"/>
    <w:rsid w:val="0082777E"/>
    <w:rsid w:val="00852BBB"/>
    <w:rsid w:val="00881E77"/>
    <w:rsid w:val="008A2FC6"/>
    <w:rsid w:val="008A546B"/>
    <w:rsid w:val="008D0480"/>
    <w:rsid w:val="008E55A7"/>
    <w:rsid w:val="009279C1"/>
    <w:rsid w:val="009408B9"/>
    <w:rsid w:val="00971D1D"/>
    <w:rsid w:val="00982629"/>
    <w:rsid w:val="009D6077"/>
    <w:rsid w:val="009E2281"/>
    <w:rsid w:val="00A00BEA"/>
    <w:rsid w:val="00A072FE"/>
    <w:rsid w:val="00A65FB5"/>
    <w:rsid w:val="00A738D6"/>
    <w:rsid w:val="00AC316C"/>
    <w:rsid w:val="00B20256"/>
    <w:rsid w:val="00B359D8"/>
    <w:rsid w:val="00B51082"/>
    <w:rsid w:val="00B72983"/>
    <w:rsid w:val="00B839C2"/>
    <w:rsid w:val="00B96C2F"/>
    <w:rsid w:val="00BB4C2F"/>
    <w:rsid w:val="00BC6449"/>
    <w:rsid w:val="00BE3983"/>
    <w:rsid w:val="00C32692"/>
    <w:rsid w:val="00C87F02"/>
    <w:rsid w:val="00C954E5"/>
    <w:rsid w:val="00CC2A7D"/>
    <w:rsid w:val="00CE638D"/>
    <w:rsid w:val="00D029DF"/>
    <w:rsid w:val="00D8232A"/>
    <w:rsid w:val="00D906BE"/>
    <w:rsid w:val="00DC508C"/>
    <w:rsid w:val="00DD620F"/>
    <w:rsid w:val="00DF0127"/>
    <w:rsid w:val="00E43171"/>
    <w:rsid w:val="00E6741D"/>
    <w:rsid w:val="00E72853"/>
    <w:rsid w:val="00EB2289"/>
    <w:rsid w:val="00ED5498"/>
    <w:rsid w:val="00EE628D"/>
    <w:rsid w:val="00EF41C4"/>
    <w:rsid w:val="00F729AC"/>
    <w:rsid w:val="00F82119"/>
    <w:rsid w:val="00F93F01"/>
    <w:rsid w:val="00FB2A0C"/>
    <w:rsid w:val="00FC66C1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8B9"/>
    <w:pPr>
      <w:spacing w:after="160" w:line="264" w:lineRule="auto"/>
      <w:jc w:val="both"/>
    </w:pPr>
    <w:rPr>
      <w:rFonts w:ascii="Arial" w:hAnsi="Arial" w:cs="Arial"/>
      <w:color w:val="000000"/>
      <w:lang w:val="en-GB"/>
    </w:rPr>
  </w:style>
  <w:style w:type="paragraph" w:styleId="Balk1">
    <w:name w:val="heading 1"/>
    <w:basedOn w:val="KonuBal"/>
    <w:next w:val="Normal"/>
    <w:link w:val="Balk1Char"/>
    <w:uiPriority w:val="9"/>
    <w:qFormat/>
    <w:rsid w:val="009408B9"/>
    <w:pPr>
      <w:pBdr>
        <w:bottom w:val="single" w:sz="4" w:space="1" w:color="C4BC96" w:themeColor="background2" w:themeShade="BF"/>
      </w:pBdr>
      <w:spacing w:after="360"/>
      <w:outlineLvl w:val="0"/>
    </w:pPr>
    <w:rPr>
      <w:rFonts w:ascii="Arial MT Std Light" w:hAnsi="Arial MT Std Light"/>
      <w:color w:val="8E0B56"/>
      <w:spacing w:val="-10"/>
      <w:sz w:val="56"/>
      <w:szCs w:val="56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0C3E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C3E68"/>
    <w:rPr>
      <w:rFonts w:ascii="Tahoma" w:hAnsi="Tahoma" w:cs="Tahoma"/>
      <w:sz w:val="16"/>
      <w:szCs w:val="16"/>
    </w:rPr>
  </w:style>
  <w:style w:type="character" w:styleId="Kpr">
    <w:name w:val="Hyperlink"/>
    <w:basedOn w:val="VarsaylanParagrafYazTipi"/>
    <w:uiPriority w:val="99"/>
    <w:unhideWhenUsed/>
    <w:rsid w:val="000C3E68"/>
    <w:rPr>
      <w:color w:val="0000FF"/>
      <w:u w:val="single"/>
    </w:rPr>
  </w:style>
  <w:style w:type="paragraph" w:styleId="ListeParagraf">
    <w:name w:val="List Paragraph"/>
    <w:basedOn w:val="Normal"/>
    <w:uiPriority w:val="34"/>
    <w:qFormat/>
    <w:rsid w:val="000C3E68"/>
    <w:pPr>
      <w:ind w:left="720"/>
      <w:contextualSpacing/>
    </w:pPr>
  </w:style>
  <w:style w:type="character" w:styleId="Gl">
    <w:name w:val="Strong"/>
    <w:basedOn w:val="VarsaylanParagrafYazTipi"/>
    <w:uiPriority w:val="22"/>
    <w:qFormat/>
    <w:rsid w:val="008009D0"/>
    <w:rPr>
      <w:b/>
      <w:bCs/>
    </w:rPr>
  </w:style>
  <w:style w:type="character" w:customStyle="1" w:styleId="apple-converted-space">
    <w:name w:val="apple-converted-space"/>
    <w:basedOn w:val="VarsaylanParagrafYazTipi"/>
    <w:rsid w:val="008009D0"/>
  </w:style>
  <w:style w:type="paragraph" w:styleId="NormalWeb">
    <w:name w:val="Normal (Web)"/>
    <w:basedOn w:val="Normal"/>
    <w:uiPriority w:val="99"/>
    <w:unhideWhenUsed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customStyle="1" w:styleId="p1">
    <w:name w:val="p1"/>
    <w:basedOn w:val="Normal"/>
    <w:rsid w:val="008009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styleId="Vurgu">
    <w:name w:val="Emphasis"/>
    <w:basedOn w:val="VarsaylanParagrafYazTipi"/>
    <w:uiPriority w:val="20"/>
    <w:qFormat/>
    <w:rsid w:val="008009D0"/>
    <w:rPr>
      <w:i/>
      <w:iCs/>
    </w:rPr>
  </w:style>
  <w:style w:type="paragraph" w:customStyle="1" w:styleId="ecxmsonormal">
    <w:name w:val="ecxmsonormal"/>
    <w:basedOn w:val="Normal"/>
    <w:rsid w:val="00EE62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character" w:customStyle="1" w:styleId="Balk1Char">
    <w:name w:val="Başlık 1 Char"/>
    <w:basedOn w:val="VarsaylanParagrafYazTipi"/>
    <w:link w:val="Balk1"/>
    <w:uiPriority w:val="9"/>
    <w:rsid w:val="009408B9"/>
    <w:rPr>
      <w:rFonts w:ascii="Arial MT Std Light" w:eastAsiaTheme="majorEastAsia" w:hAnsi="Arial MT Std Light" w:cstheme="majorBidi"/>
      <w:color w:val="8E0B56"/>
      <w:spacing w:val="-10"/>
      <w:kern w:val="28"/>
      <w:sz w:val="56"/>
      <w:szCs w:val="56"/>
      <w:lang w:val="en-GB"/>
    </w:rPr>
  </w:style>
  <w:style w:type="paragraph" w:styleId="DipnotMetni">
    <w:name w:val="footnote text"/>
    <w:basedOn w:val="Normal"/>
    <w:link w:val="DipnotMetniChar"/>
    <w:uiPriority w:val="99"/>
    <w:semiHidden/>
    <w:unhideWhenUsed/>
    <w:rsid w:val="009408B9"/>
    <w:pPr>
      <w:spacing w:after="0" w:line="240" w:lineRule="auto"/>
    </w:pPr>
    <w:rPr>
      <w:sz w:val="24"/>
      <w:szCs w:val="24"/>
    </w:rPr>
  </w:style>
  <w:style w:type="character" w:customStyle="1" w:styleId="DipnotMetniChar">
    <w:name w:val="Dipnot Metni Char"/>
    <w:basedOn w:val="VarsaylanParagrafYazTipi"/>
    <w:link w:val="DipnotMetni"/>
    <w:uiPriority w:val="99"/>
    <w:semiHidden/>
    <w:rsid w:val="009408B9"/>
    <w:rPr>
      <w:rFonts w:ascii="Arial" w:hAnsi="Arial" w:cs="Arial"/>
      <w:color w:val="000000"/>
      <w:sz w:val="24"/>
      <w:szCs w:val="24"/>
      <w:lang w:val="en-GB"/>
    </w:rPr>
  </w:style>
  <w:style w:type="character" w:customStyle="1" w:styleId="Alliancetitle3Char">
    <w:name w:val="Alliance title 3 Char"/>
    <w:basedOn w:val="VarsaylanParagrafYazTipi"/>
    <w:link w:val="Alliancetitle3"/>
    <w:locked/>
    <w:rsid w:val="009408B9"/>
    <w:rPr>
      <w:rFonts w:ascii="Arial" w:eastAsiaTheme="majorEastAsia" w:hAnsi="Arial" w:cs="Arial"/>
      <w:b/>
      <w:color w:val="000000" w:themeColor="text1"/>
      <w:spacing w:val="-10"/>
      <w:kern w:val="28"/>
      <w:sz w:val="24"/>
      <w:szCs w:val="36"/>
    </w:rPr>
  </w:style>
  <w:style w:type="paragraph" w:customStyle="1" w:styleId="Alliancetitle3">
    <w:name w:val="Alliance title 3"/>
    <w:basedOn w:val="Normal"/>
    <w:next w:val="Normal"/>
    <w:link w:val="Alliancetitle3Char"/>
    <w:qFormat/>
    <w:rsid w:val="009408B9"/>
    <w:pPr>
      <w:spacing w:before="120" w:after="80" w:line="240" w:lineRule="auto"/>
      <w:contextualSpacing/>
    </w:pPr>
    <w:rPr>
      <w:rFonts w:eastAsiaTheme="majorEastAsia"/>
      <w:b/>
      <w:color w:val="000000" w:themeColor="text1"/>
      <w:spacing w:val="-10"/>
      <w:kern w:val="28"/>
      <w:sz w:val="24"/>
      <w:szCs w:val="36"/>
      <w:lang w:val="en-NZ"/>
    </w:rPr>
  </w:style>
  <w:style w:type="character" w:styleId="DipnotBavurusu">
    <w:name w:val="footnote reference"/>
    <w:basedOn w:val="VarsaylanParagrafYazTipi"/>
    <w:uiPriority w:val="99"/>
    <w:semiHidden/>
    <w:unhideWhenUsed/>
    <w:rsid w:val="009408B9"/>
    <w:rPr>
      <w:vertAlign w:val="superscript"/>
    </w:rPr>
  </w:style>
  <w:style w:type="paragraph" w:styleId="KonuBal">
    <w:name w:val="Title"/>
    <w:basedOn w:val="Normal"/>
    <w:next w:val="Normal"/>
    <w:link w:val="KonuBalChar"/>
    <w:uiPriority w:val="10"/>
    <w:qFormat/>
    <w:rsid w:val="009408B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KonuBalChar">
    <w:name w:val="Konu Başlığı Char"/>
    <w:basedOn w:val="VarsaylanParagrafYazTipi"/>
    <w:link w:val="KonuBal"/>
    <w:uiPriority w:val="10"/>
    <w:rsid w:val="009408B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table" w:styleId="TabloKlavuzu">
    <w:name w:val="Table Grid"/>
    <w:basedOn w:val="NormalTablo"/>
    <w:uiPriority w:val="59"/>
    <w:rsid w:val="00DF012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TMLCite">
    <w:name w:val="HTML Cite"/>
    <w:basedOn w:val="VarsaylanParagrafYazTipi"/>
    <w:uiPriority w:val="99"/>
    <w:semiHidden/>
    <w:unhideWhenUsed/>
    <w:rsid w:val="007F1D4C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9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355476">
          <w:marLeft w:val="45"/>
          <w:marRight w:val="4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2633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2986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8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89113">
          <w:marLeft w:val="576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2847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322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6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023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1617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0112698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6367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83729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2731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084657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04399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647267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769955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24842395">
                                                  <w:marLeft w:val="0"/>
                                                  <w:marRight w:val="30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0400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431212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single" w:sz="6" w:space="0" w:color="CCCCCC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659748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162784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0974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86470482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040715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3585541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7518165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895802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92217711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60977783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4895664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9635905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56653212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82536696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8203746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7245680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4719020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28693646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5905932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327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308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70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140</Words>
  <Characters>800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LeylaÖZCAN</dc:creator>
  <cp:lastModifiedBy>Türkiye Milli Koooperatifler Birliği</cp:lastModifiedBy>
  <cp:revision>2</cp:revision>
  <cp:lastPrinted>2018-02-02T08:18:00Z</cp:lastPrinted>
  <dcterms:created xsi:type="dcterms:W3CDTF">2018-04-12T10:55:00Z</dcterms:created>
  <dcterms:modified xsi:type="dcterms:W3CDTF">2018-04-12T10:55:00Z</dcterms:modified>
</cp:coreProperties>
</file>