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D8" w:rsidRPr="002F67D8" w:rsidRDefault="002F67D8" w:rsidP="002F67D8">
      <w:pPr>
        <w:spacing w:after="0" w:line="240" w:lineRule="atLeast"/>
        <w:jc w:val="center"/>
        <w:rPr>
          <w:b/>
          <w:sz w:val="72"/>
          <w:szCs w:val="72"/>
        </w:rPr>
      </w:pPr>
      <w:r w:rsidRPr="002F67D8">
        <w:rPr>
          <w:b/>
          <w:sz w:val="72"/>
          <w:szCs w:val="72"/>
        </w:rPr>
        <w:t>TÜRKİYE KOOP</w:t>
      </w:r>
    </w:p>
    <w:p w:rsidR="00DF0127" w:rsidRPr="009A35CA" w:rsidRDefault="002F67D8" w:rsidP="002F67D8">
      <w:pPr>
        <w:spacing w:after="0" w:line="240" w:lineRule="atLeast"/>
        <w:jc w:val="center"/>
        <w:rPr>
          <w:b/>
          <w:sz w:val="72"/>
          <w:szCs w:val="72"/>
          <w:lang w:val="tr-TR"/>
        </w:rPr>
      </w:pPr>
      <w:r w:rsidRPr="009A35CA">
        <w:rPr>
          <w:b/>
          <w:sz w:val="72"/>
          <w:szCs w:val="72"/>
          <w:lang w:val="tr-TR"/>
        </w:rPr>
        <w:t>Yönetim Kurulu Toplandı</w:t>
      </w:r>
    </w:p>
    <w:p w:rsidR="002F67D8" w:rsidRPr="009A35CA" w:rsidRDefault="002F67D8">
      <w:pPr>
        <w:spacing w:after="0" w:line="240" w:lineRule="atLeast"/>
        <w:jc w:val="left"/>
        <w:rPr>
          <w:sz w:val="32"/>
          <w:szCs w:val="32"/>
          <w:lang w:val="tr-TR"/>
        </w:rPr>
      </w:pPr>
    </w:p>
    <w:p w:rsidR="009A35CA" w:rsidRPr="009A35CA" w:rsidRDefault="009A35CA" w:rsidP="002F67D8">
      <w:pPr>
        <w:pStyle w:val="ListeParagraf"/>
        <w:numPr>
          <w:ilvl w:val="0"/>
          <w:numId w:val="11"/>
        </w:numPr>
        <w:spacing w:after="0" w:line="240" w:lineRule="atLeast"/>
        <w:jc w:val="left"/>
        <w:rPr>
          <w:sz w:val="32"/>
          <w:szCs w:val="32"/>
          <w:lang w:val="tr-TR"/>
        </w:rPr>
      </w:pPr>
      <w:r w:rsidRPr="009A35CA">
        <w:rPr>
          <w:sz w:val="32"/>
          <w:szCs w:val="32"/>
          <w:lang w:val="tr-TR"/>
        </w:rPr>
        <w:t>Yönetim Kurulu toplantısının açılışında konuşan Genel Başkan Niksarlı, Kooperatifler Kanunu değişikliğine ilişkin çalışmalar konusunda üyelere ayrıntılı bilgi Verdi.</w:t>
      </w:r>
    </w:p>
    <w:p w:rsidR="002F67D8" w:rsidRPr="009A35CA" w:rsidRDefault="002F67D8" w:rsidP="002F67D8">
      <w:pPr>
        <w:pStyle w:val="ListeParagraf"/>
        <w:numPr>
          <w:ilvl w:val="0"/>
          <w:numId w:val="11"/>
        </w:numPr>
        <w:spacing w:after="0" w:line="240" w:lineRule="atLeast"/>
        <w:jc w:val="left"/>
        <w:rPr>
          <w:sz w:val="32"/>
          <w:szCs w:val="32"/>
          <w:lang w:val="tr-TR"/>
        </w:rPr>
      </w:pPr>
      <w:r w:rsidRPr="009A35CA">
        <w:rPr>
          <w:sz w:val="32"/>
          <w:szCs w:val="32"/>
          <w:lang w:val="tr-TR"/>
        </w:rPr>
        <w:t>TÜRKİYE KOOP 2017 Genel Kurulu’nun 30 Haziran’da, çoğunluk sağlanamaması halinde de 17 Temmuz 2017 tarihinde yapılması kararlaştırıldı</w:t>
      </w:r>
    </w:p>
    <w:p w:rsidR="002F67D8" w:rsidRPr="009A35CA" w:rsidRDefault="002F67D8" w:rsidP="002F67D8">
      <w:pPr>
        <w:pStyle w:val="ListeParagraf"/>
        <w:numPr>
          <w:ilvl w:val="0"/>
          <w:numId w:val="11"/>
        </w:numPr>
        <w:spacing w:after="0" w:line="240" w:lineRule="atLeast"/>
        <w:jc w:val="left"/>
        <w:rPr>
          <w:sz w:val="32"/>
          <w:szCs w:val="32"/>
          <w:lang w:val="tr-TR"/>
        </w:rPr>
      </w:pPr>
      <w:r w:rsidRPr="009A35CA">
        <w:rPr>
          <w:sz w:val="32"/>
          <w:szCs w:val="32"/>
          <w:lang w:val="tr-TR"/>
        </w:rPr>
        <w:t>Yönetim Kurulu Kooperatifler Kanununda yapılacak değişiklikler konusunda yapılacak çalışmalarda Başkanlık Divanı’nı yetkili kıldı</w:t>
      </w:r>
    </w:p>
    <w:p w:rsidR="002F67D8" w:rsidRPr="009A35CA" w:rsidRDefault="002F67D8" w:rsidP="002F67D8">
      <w:pPr>
        <w:pStyle w:val="ListeParagraf"/>
        <w:numPr>
          <w:ilvl w:val="0"/>
          <w:numId w:val="11"/>
        </w:numPr>
        <w:spacing w:after="0" w:line="240" w:lineRule="atLeast"/>
        <w:jc w:val="left"/>
        <w:rPr>
          <w:sz w:val="32"/>
          <w:szCs w:val="32"/>
          <w:lang w:val="tr-TR"/>
        </w:rPr>
      </w:pPr>
      <w:r w:rsidRPr="009A35CA">
        <w:rPr>
          <w:sz w:val="32"/>
          <w:szCs w:val="32"/>
          <w:lang w:val="tr-TR"/>
        </w:rPr>
        <w:t xml:space="preserve">Yönetim Kurulu, Genel Kurula sunulacak 2016 yılı faaliyet raporu ve 2017 iş </w:t>
      </w:r>
      <w:r w:rsidR="009A35CA" w:rsidRPr="009A35CA">
        <w:rPr>
          <w:sz w:val="32"/>
          <w:szCs w:val="32"/>
          <w:lang w:val="tr-TR"/>
        </w:rPr>
        <w:t>programı</w:t>
      </w:r>
      <w:bookmarkStart w:id="0" w:name="_GoBack"/>
      <w:bookmarkEnd w:id="0"/>
      <w:r w:rsidRPr="009A35CA">
        <w:rPr>
          <w:sz w:val="32"/>
          <w:szCs w:val="32"/>
          <w:lang w:val="tr-TR"/>
        </w:rPr>
        <w:t xml:space="preserve"> ile bütçe tasarısını da onayladı</w:t>
      </w:r>
    </w:p>
    <w:p w:rsidR="002F67D8" w:rsidRPr="009A35CA" w:rsidRDefault="002F67D8" w:rsidP="002F67D8">
      <w:pPr>
        <w:spacing w:after="0" w:line="240" w:lineRule="atLeast"/>
        <w:jc w:val="left"/>
        <w:rPr>
          <w:sz w:val="24"/>
          <w:szCs w:val="24"/>
          <w:lang w:val="tr-TR"/>
        </w:rPr>
      </w:pPr>
    </w:p>
    <w:p w:rsidR="002F67D8" w:rsidRPr="002F67D8" w:rsidRDefault="002F67D8" w:rsidP="002F67D8">
      <w:pPr>
        <w:spacing w:before="100" w:beforeAutospacing="1" w:after="100" w:afterAutospacing="1" w:line="240" w:lineRule="auto"/>
        <w:jc w:val="left"/>
        <w:rPr>
          <w:rFonts w:ascii="Times New Roman" w:eastAsia="Times New Roman" w:hAnsi="Times New Roman" w:cs="Times New Roman"/>
          <w:b/>
          <w:sz w:val="28"/>
          <w:szCs w:val="28"/>
          <w:lang w:val="tr-TR" w:eastAsia="tr-TR"/>
        </w:rPr>
      </w:pPr>
      <w:proofErr w:type="spellStart"/>
      <w:r w:rsidRPr="002F67D8">
        <w:rPr>
          <w:rFonts w:ascii="Times New Roman" w:eastAsia="Times New Roman" w:hAnsi="Times New Roman" w:cs="Times New Roman"/>
          <w:b/>
          <w:sz w:val="28"/>
          <w:szCs w:val="28"/>
          <w:lang w:val="tr-TR" w:eastAsia="tr-TR"/>
        </w:rPr>
        <w:t>Niksarlı’</w:t>
      </w:r>
      <w:r w:rsidR="009A35CA">
        <w:rPr>
          <w:rFonts w:ascii="Times New Roman" w:eastAsia="Times New Roman" w:hAnsi="Times New Roman" w:cs="Times New Roman"/>
          <w:b/>
          <w:sz w:val="28"/>
          <w:szCs w:val="28"/>
          <w:lang w:val="tr-TR" w:eastAsia="tr-TR"/>
        </w:rPr>
        <w:t>nın</w:t>
      </w:r>
      <w:proofErr w:type="spellEnd"/>
      <w:r w:rsidR="009A35CA">
        <w:rPr>
          <w:rFonts w:ascii="Times New Roman" w:eastAsia="Times New Roman" w:hAnsi="Times New Roman" w:cs="Times New Roman"/>
          <w:b/>
          <w:sz w:val="28"/>
          <w:szCs w:val="28"/>
          <w:lang w:val="tr-TR" w:eastAsia="tr-TR"/>
        </w:rPr>
        <w:t xml:space="preserve"> kon</w:t>
      </w:r>
      <w:r w:rsidRPr="002F67D8">
        <w:rPr>
          <w:rFonts w:ascii="Times New Roman" w:eastAsia="Times New Roman" w:hAnsi="Times New Roman" w:cs="Times New Roman"/>
          <w:b/>
          <w:sz w:val="28"/>
          <w:szCs w:val="28"/>
          <w:lang w:val="tr-TR" w:eastAsia="tr-TR"/>
        </w:rPr>
        <w:t>uşması</w:t>
      </w:r>
    </w:p>
    <w:p w:rsidR="002F67D8" w:rsidRPr="002F67D8" w:rsidRDefault="002F67D8" w:rsidP="002F67D8">
      <w:pPr>
        <w:spacing w:before="100" w:beforeAutospacing="1" w:after="100" w:afterAutospacing="1" w:line="240" w:lineRule="auto"/>
        <w:jc w:val="left"/>
        <w:rPr>
          <w:rFonts w:ascii="Times New Roman" w:eastAsia="Times New Roman" w:hAnsi="Times New Roman" w:cs="Times New Roman"/>
          <w:sz w:val="27"/>
          <w:szCs w:val="27"/>
          <w:lang w:val="tr-TR" w:eastAsia="tr-TR"/>
        </w:rPr>
      </w:pPr>
      <w:r w:rsidRPr="002F67D8">
        <w:rPr>
          <w:rFonts w:ascii="Times New Roman" w:eastAsia="Times New Roman" w:hAnsi="Times New Roman" w:cs="Times New Roman"/>
          <w:sz w:val="27"/>
          <w:szCs w:val="27"/>
          <w:lang w:val="tr-TR" w:eastAsia="tr-TR"/>
        </w:rPr>
        <w:t xml:space="preserve">Genel Başkan Muammer Niksarlı </w:t>
      </w:r>
      <w:r>
        <w:rPr>
          <w:rFonts w:ascii="Times New Roman" w:eastAsia="Times New Roman" w:hAnsi="Times New Roman" w:cs="Times New Roman"/>
          <w:sz w:val="27"/>
          <w:szCs w:val="27"/>
          <w:lang w:val="tr-TR" w:eastAsia="tr-TR"/>
        </w:rPr>
        <w:t xml:space="preserve">Yönetim Kurulu toplantısının açılışında yaptığı konuşma ile </w:t>
      </w:r>
      <w:r w:rsidRPr="002F67D8">
        <w:rPr>
          <w:rFonts w:ascii="Times New Roman" w:eastAsia="Times New Roman" w:hAnsi="Times New Roman" w:cs="Times New Roman"/>
          <w:sz w:val="27"/>
          <w:szCs w:val="27"/>
          <w:lang w:val="tr-TR" w:eastAsia="tr-TR"/>
        </w:rPr>
        <w:t>kooperatifler kanunu ile ilgili çalışmalar hakkında geniş bir bilgi sundu. Bu bilgilerin tümünün internet sitemizde yayınlandığını ve ayrıca yazılı olarak yöneticilerimize ulaştırıldığını söyledi.</w:t>
      </w:r>
    </w:p>
    <w:p w:rsidR="002F67D8" w:rsidRPr="002F67D8" w:rsidRDefault="002F67D8" w:rsidP="002F67D8">
      <w:pPr>
        <w:spacing w:before="100" w:beforeAutospacing="1" w:after="100" w:afterAutospacing="1" w:line="240" w:lineRule="auto"/>
        <w:jc w:val="left"/>
        <w:rPr>
          <w:rFonts w:ascii="Times New Roman" w:eastAsia="Times New Roman" w:hAnsi="Times New Roman" w:cs="Times New Roman"/>
          <w:sz w:val="27"/>
          <w:szCs w:val="27"/>
          <w:lang w:val="tr-TR" w:eastAsia="tr-TR"/>
        </w:rPr>
      </w:pPr>
      <w:r>
        <w:rPr>
          <w:rFonts w:ascii="Times New Roman" w:eastAsia="Times New Roman" w:hAnsi="Times New Roman" w:cs="Times New Roman"/>
          <w:sz w:val="27"/>
          <w:szCs w:val="27"/>
          <w:lang w:val="tr-TR" w:eastAsia="tr-TR"/>
        </w:rPr>
        <w:t xml:space="preserve">24.04.2017 tarihinde </w:t>
      </w:r>
      <w:r w:rsidRPr="002F67D8">
        <w:rPr>
          <w:rFonts w:ascii="Times New Roman" w:eastAsia="Times New Roman" w:hAnsi="Times New Roman" w:cs="Times New Roman"/>
          <w:sz w:val="27"/>
          <w:szCs w:val="27"/>
          <w:lang w:val="tr-TR" w:eastAsia="tr-TR"/>
        </w:rPr>
        <w:t>Gümrük ve Ticaret Bakanının talimatlarıyla TÜRKİYE KOOP’ a verilen yasa taslaklarının incelenmesinden de anlaşılacağı üzere ihtiyaçlarımızı karşılayabilecek ve sorunlarımızın çözümüne ışık tutacak bir kanun tasarısıyla karşı karşıya olmadığımız anlaşılmaktadır diyerek, bakanlıkların müdahale alanları ve yetkilerinin genişletildiğini söyledi.</w:t>
      </w:r>
    </w:p>
    <w:p w:rsidR="002F67D8" w:rsidRPr="002F67D8" w:rsidRDefault="002F67D8" w:rsidP="002F67D8">
      <w:pPr>
        <w:spacing w:before="100" w:beforeAutospacing="1" w:after="100" w:afterAutospacing="1" w:line="240" w:lineRule="auto"/>
        <w:jc w:val="left"/>
        <w:rPr>
          <w:rFonts w:ascii="Times New Roman" w:eastAsia="Times New Roman" w:hAnsi="Times New Roman" w:cs="Times New Roman"/>
          <w:sz w:val="27"/>
          <w:szCs w:val="27"/>
          <w:lang w:val="tr-TR" w:eastAsia="tr-TR"/>
        </w:rPr>
      </w:pPr>
      <w:r w:rsidRPr="002F67D8">
        <w:rPr>
          <w:rFonts w:ascii="Times New Roman" w:eastAsia="Times New Roman" w:hAnsi="Times New Roman" w:cs="Times New Roman"/>
          <w:sz w:val="27"/>
          <w:szCs w:val="27"/>
          <w:lang w:val="tr-TR" w:eastAsia="tr-TR"/>
        </w:rPr>
        <w:t>Strateji belgesinde öngörülen ve bakanlıkların kullandığı birçok yetkinin ( Eğitim, denetim ve danışmanlık) kooperatiflere devredileceği öngörüsünün göz ardı edildiği görülmektedir.</w:t>
      </w:r>
    </w:p>
    <w:p w:rsidR="002F67D8" w:rsidRPr="002F67D8" w:rsidRDefault="002F67D8" w:rsidP="002F67D8">
      <w:pPr>
        <w:spacing w:before="100" w:beforeAutospacing="1" w:after="100" w:afterAutospacing="1" w:line="240" w:lineRule="auto"/>
        <w:jc w:val="left"/>
        <w:rPr>
          <w:rFonts w:ascii="Times New Roman" w:eastAsia="Times New Roman" w:hAnsi="Times New Roman" w:cs="Times New Roman"/>
          <w:sz w:val="27"/>
          <w:szCs w:val="27"/>
          <w:lang w:val="tr-TR" w:eastAsia="tr-TR"/>
        </w:rPr>
      </w:pPr>
      <w:r w:rsidRPr="002F67D8">
        <w:rPr>
          <w:rFonts w:ascii="Times New Roman" w:eastAsia="Times New Roman" w:hAnsi="Times New Roman" w:cs="Times New Roman"/>
          <w:sz w:val="27"/>
          <w:szCs w:val="27"/>
          <w:lang w:val="tr-TR" w:eastAsia="tr-TR"/>
        </w:rPr>
        <w:t>Yeni bir yasa yapmanın zorluğu ve alacağı zaman dikkate alınarak 1163 sayılı yasanın bazı maddelerinde değişiklik yapılarak ihtiyaçlarımızın karşılanmasının mümkün olup olmadığı da değerlendirmelidir dedi.</w:t>
      </w:r>
    </w:p>
    <w:p w:rsidR="002F67D8" w:rsidRPr="002F67D8" w:rsidRDefault="002F67D8" w:rsidP="002F67D8">
      <w:pPr>
        <w:spacing w:before="100" w:beforeAutospacing="1" w:after="100" w:afterAutospacing="1" w:line="240" w:lineRule="auto"/>
        <w:jc w:val="left"/>
        <w:rPr>
          <w:rFonts w:ascii="Times New Roman" w:eastAsia="Times New Roman" w:hAnsi="Times New Roman" w:cs="Times New Roman"/>
          <w:sz w:val="27"/>
          <w:szCs w:val="27"/>
          <w:lang w:val="tr-TR" w:eastAsia="tr-TR"/>
        </w:rPr>
      </w:pPr>
      <w:r w:rsidRPr="002F67D8">
        <w:rPr>
          <w:rFonts w:ascii="Times New Roman" w:eastAsia="Times New Roman" w:hAnsi="Times New Roman" w:cs="Times New Roman"/>
          <w:sz w:val="27"/>
          <w:szCs w:val="27"/>
          <w:lang w:val="tr-TR" w:eastAsia="tr-TR"/>
        </w:rPr>
        <w:lastRenderedPageBreak/>
        <w:t>Sonuç olarak kooperatifler yasası ile ilgili yapılacak çalışmalar ve bakanlıklarla müzakereler konusunda başkanlık divanının yetkilendirilmesinin daha isabetli olabileceğini söyledi.</w:t>
      </w:r>
    </w:p>
    <w:p w:rsidR="002F67D8" w:rsidRPr="002F67D8" w:rsidRDefault="002F67D8" w:rsidP="002F67D8">
      <w:pPr>
        <w:spacing w:before="100" w:beforeAutospacing="1" w:after="100" w:afterAutospacing="1" w:line="240" w:lineRule="auto"/>
        <w:jc w:val="left"/>
        <w:rPr>
          <w:rFonts w:ascii="Times New Roman" w:eastAsia="Times New Roman" w:hAnsi="Times New Roman" w:cs="Times New Roman"/>
          <w:sz w:val="27"/>
          <w:szCs w:val="27"/>
          <w:lang w:val="tr-TR" w:eastAsia="tr-TR"/>
        </w:rPr>
      </w:pPr>
      <w:r w:rsidRPr="002F67D8">
        <w:rPr>
          <w:rFonts w:ascii="Times New Roman" w:eastAsia="Times New Roman" w:hAnsi="Times New Roman" w:cs="Times New Roman"/>
          <w:sz w:val="27"/>
          <w:szCs w:val="27"/>
          <w:lang w:val="tr-TR" w:eastAsia="tr-TR"/>
        </w:rPr>
        <w:t>Bu açıklamalar sonunda yukarıda öngörülen konuda başkanlık divanın yetkilendirilmesi kararlaştırıldı.</w:t>
      </w:r>
    </w:p>
    <w:p w:rsidR="009A35CA" w:rsidRPr="009A35CA" w:rsidRDefault="009A35CA" w:rsidP="002F67D8">
      <w:pPr>
        <w:spacing w:before="100" w:beforeAutospacing="1" w:after="100" w:afterAutospacing="1" w:line="240" w:lineRule="auto"/>
        <w:jc w:val="left"/>
        <w:rPr>
          <w:rFonts w:ascii="Times New Roman" w:eastAsia="Times New Roman" w:hAnsi="Times New Roman" w:cs="Times New Roman"/>
          <w:b/>
          <w:sz w:val="27"/>
          <w:szCs w:val="27"/>
          <w:lang w:val="tr-TR" w:eastAsia="tr-TR"/>
        </w:rPr>
      </w:pPr>
      <w:r w:rsidRPr="009A35CA">
        <w:rPr>
          <w:rFonts w:ascii="Times New Roman" w:eastAsia="Times New Roman" w:hAnsi="Times New Roman" w:cs="Times New Roman"/>
          <w:b/>
          <w:sz w:val="27"/>
          <w:szCs w:val="27"/>
          <w:lang w:val="tr-TR" w:eastAsia="tr-TR"/>
        </w:rPr>
        <w:t>Mali durum ve Birliklerimizden alacaklar</w:t>
      </w:r>
    </w:p>
    <w:p w:rsidR="002F67D8" w:rsidRPr="002F67D8" w:rsidRDefault="002F67D8" w:rsidP="002F67D8">
      <w:pPr>
        <w:spacing w:before="100" w:beforeAutospacing="1" w:after="100" w:afterAutospacing="1" w:line="240" w:lineRule="auto"/>
        <w:jc w:val="left"/>
        <w:rPr>
          <w:rFonts w:ascii="Times New Roman" w:eastAsia="Times New Roman" w:hAnsi="Times New Roman" w:cs="Times New Roman"/>
          <w:sz w:val="27"/>
          <w:szCs w:val="27"/>
          <w:lang w:val="tr-TR" w:eastAsia="tr-TR"/>
        </w:rPr>
      </w:pPr>
      <w:r w:rsidRPr="002F67D8">
        <w:rPr>
          <w:rFonts w:ascii="Times New Roman" w:eastAsia="Times New Roman" w:hAnsi="Times New Roman" w:cs="Times New Roman"/>
          <w:sz w:val="27"/>
          <w:szCs w:val="27"/>
          <w:lang w:val="tr-TR" w:eastAsia="tr-TR"/>
        </w:rPr>
        <w:t xml:space="preserve">TÜRKİYE KOOP Başkanı Muammer Niksarlı TÜRKİYE KOOP’un </w:t>
      </w:r>
      <w:r w:rsidR="009A35CA">
        <w:rPr>
          <w:rFonts w:ascii="Times New Roman" w:eastAsia="Times New Roman" w:hAnsi="Times New Roman" w:cs="Times New Roman"/>
          <w:sz w:val="27"/>
          <w:szCs w:val="27"/>
          <w:lang w:val="tr-TR" w:eastAsia="tr-TR"/>
        </w:rPr>
        <w:t xml:space="preserve">bazı birliklerimizden </w:t>
      </w:r>
      <w:r w:rsidRPr="002F67D8">
        <w:rPr>
          <w:rFonts w:ascii="Times New Roman" w:eastAsia="Times New Roman" w:hAnsi="Times New Roman" w:cs="Times New Roman"/>
          <w:sz w:val="27"/>
          <w:szCs w:val="27"/>
          <w:lang w:val="tr-TR" w:eastAsia="tr-TR"/>
        </w:rPr>
        <w:t>2016 ve öncesine ait 666.517,38.-TL alacağının olduğunu ifade ederek alacakların her yıl artmakta olduğunu söyledi.</w:t>
      </w:r>
    </w:p>
    <w:p w:rsidR="002F67D8" w:rsidRPr="002F67D8" w:rsidRDefault="002F67D8" w:rsidP="002F67D8">
      <w:pPr>
        <w:spacing w:before="100" w:beforeAutospacing="1" w:after="100" w:afterAutospacing="1" w:line="240" w:lineRule="auto"/>
        <w:jc w:val="left"/>
        <w:rPr>
          <w:rFonts w:ascii="Times New Roman" w:eastAsia="Times New Roman" w:hAnsi="Times New Roman" w:cs="Times New Roman"/>
          <w:sz w:val="27"/>
          <w:szCs w:val="27"/>
          <w:lang w:val="tr-TR" w:eastAsia="tr-TR"/>
        </w:rPr>
      </w:pPr>
      <w:r w:rsidRPr="002F67D8">
        <w:rPr>
          <w:rFonts w:ascii="Times New Roman" w:eastAsia="Times New Roman" w:hAnsi="Times New Roman" w:cs="Times New Roman"/>
          <w:sz w:val="27"/>
          <w:szCs w:val="27"/>
          <w:lang w:val="tr-TR" w:eastAsia="tr-TR"/>
        </w:rPr>
        <w:t>Birliklerimizin geçmiş yıllar borçlarını dondurduğumuzu belirterek kendilerinden yeni yıl ödemelerini (ödemede kolaylık olması bakımından) aylık yapmaları istenmiştir. Maalesef borçlu birliklerimiz bu kolaylığı da dikkate almamışlardır. Oysaki aidatlarını aylık ödemeler halinde aylık bin liranın çok altında ve hatta 200, 300, 400 lira gibi aylık ödemelerin olduğu görülmesine rağmen söz konusu borçların ödenmemesinin nedenlerini anlamakta zorluk çekildiğini söyledi.</w:t>
      </w:r>
    </w:p>
    <w:p w:rsidR="009A35CA" w:rsidRPr="009A35CA" w:rsidRDefault="009A35CA" w:rsidP="002F67D8">
      <w:pPr>
        <w:spacing w:before="100" w:beforeAutospacing="1" w:after="100" w:afterAutospacing="1" w:line="240" w:lineRule="auto"/>
        <w:jc w:val="left"/>
        <w:rPr>
          <w:rFonts w:ascii="Times New Roman" w:eastAsia="Times New Roman" w:hAnsi="Times New Roman" w:cs="Times New Roman"/>
          <w:b/>
          <w:sz w:val="27"/>
          <w:szCs w:val="27"/>
          <w:lang w:val="tr-TR" w:eastAsia="tr-TR"/>
        </w:rPr>
      </w:pPr>
      <w:r w:rsidRPr="009A35CA">
        <w:rPr>
          <w:rFonts w:ascii="Times New Roman" w:eastAsia="Times New Roman" w:hAnsi="Times New Roman" w:cs="Times New Roman"/>
          <w:b/>
          <w:sz w:val="27"/>
          <w:szCs w:val="27"/>
          <w:lang w:val="tr-TR" w:eastAsia="tr-TR"/>
        </w:rPr>
        <w:t>2017 yılı Genel Kurulu</w:t>
      </w:r>
    </w:p>
    <w:p w:rsidR="002F67D8" w:rsidRPr="002F67D8" w:rsidRDefault="009A35CA" w:rsidP="002F67D8">
      <w:pPr>
        <w:spacing w:before="100" w:beforeAutospacing="1" w:after="100" w:afterAutospacing="1" w:line="240" w:lineRule="auto"/>
        <w:jc w:val="left"/>
        <w:rPr>
          <w:rFonts w:ascii="Times New Roman" w:eastAsia="Times New Roman" w:hAnsi="Times New Roman" w:cs="Times New Roman"/>
          <w:sz w:val="27"/>
          <w:szCs w:val="27"/>
          <w:lang w:val="tr-TR" w:eastAsia="tr-TR"/>
        </w:rPr>
      </w:pPr>
      <w:r>
        <w:rPr>
          <w:rFonts w:ascii="Times New Roman" w:eastAsia="Times New Roman" w:hAnsi="Times New Roman" w:cs="Times New Roman"/>
          <w:sz w:val="27"/>
          <w:szCs w:val="27"/>
          <w:lang w:val="tr-TR" w:eastAsia="tr-TR"/>
        </w:rPr>
        <w:t xml:space="preserve">Toplantıda </w:t>
      </w:r>
      <w:r w:rsidR="002F67D8" w:rsidRPr="002F67D8">
        <w:rPr>
          <w:rFonts w:ascii="Times New Roman" w:eastAsia="Times New Roman" w:hAnsi="Times New Roman" w:cs="Times New Roman"/>
          <w:sz w:val="27"/>
          <w:szCs w:val="27"/>
          <w:lang w:val="tr-TR" w:eastAsia="tr-TR"/>
        </w:rPr>
        <w:t>2016 yılı bilanço ve gelir- gider t</w:t>
      </w:r>
      <w:r>
        <w:rPr>
          <w:rFonts w:ascii="Times New Roman" w:eastAsia="Times New Roman" w:hAnsi="Times New Roman" w:cs="Times New Roman"/>
          <w:sz w:val="27"/>
          <w:szCs w:val="27"/>
          <w:lang w:val="tr-TR" w:eastAsia="tr-TR"/>
        </w:rPr>
        <w:t>ablosu görüşülerek onaylanmış ve genel kurula sunulması kararlaştırılmıştır. Ayrıca, Genel K</w:t>
      </w:r>
      <w:r w:rsidR="002F67D8" w:rsidRPr="002F67D8">
        <w:rPr>
          <w:rFonts w:ascii="Times New Roman" w:eastAsia="Times New Roman" w:hAnsi="Times New Roman" w:cs="Times New Roman"/>
          <w:sz w:val="27"/>
          <w:szCs w:val="27"/>
          <w:lang w:val="tr-TR" w:eastAsia="tr-TR"/>
        </w:rPr>
        <w:t xml:space="preserve">urula sunulacak olan 2017 yılı tahmini bütçesi ve iş programı </w:t>
      </w:r>
      <w:r>
        <w:rPr>
          <w:rFonts w:ascii="Times New Roman" w:eastAsia="Times New Roman" w:hAnsi="Times New Roman" w:cs="Times New Roman"/>
          <w:sz w:val="27"/>
          <w:szCs w:val="27"/>
          <w:lang w:val="tr-TR" w:eastAsia="tr-TR"/>
        </w:rPr>
        <w:t xml:space="preserve">da </w:t>
      </w:r>
      <w:r w:rsidR="002F67D8" w:rsidRPr="002F67D8">
        <w:rPr>
          <w:rFonts w:ascii="Times New Roman" w:eastAsia="Times New Roman" w:hAnsi="Times New Roman" w:cs="Times New Roman"/>
          <w:sz w:val="27"/>
          <w:szCs w:val="27"/>
          <w:lang w:val="tr-TR" w:eastAsia="tr-TR"/>
        </w:rPr>
        <w:t>görüşülerek onaylanmıştır.</w:t>
      </w:r>
    </w:p>
    <w:p w:rsidR="002F67D8" w:rsidRPr="002F67D8" w:rsidRDefault="002F67D8" w:rsidP="002F67D8">
      <w:pPr>
        <w:spacing w:before="100" w:beforeAutospacing="1" w:after="100" w:afterAutospacing="1" w:line="240" w:lineRule="auto"/>
        <w:jc w:val="left"/>
        <w:rPr>
          <w:rFonts w:ascii="Times New Roman" w:eastAsia="Times New Roman" w:hAnsi="Times New Roman" w:cs="Times New Roman"/>
          <w:sz w:val="27"/>
          <w:szCs w:val="27"/>
          <w:lang w:val="tr-TR" w:eastAsia="tr-TR"/>
        </w:rPr>
      </w:pPr>
      <w:r w:rsidRPr="002F67D8">
        <w:rPr>
          <w:rFonts w:ascii="Times New Roman" w:eastAsia="Times New Roman" w:hAnsi="Times New Roman" w:cs="Times New Roman"/>
          <w:sz w:val="27"/>
          <w:szCs w:val="27"/>
          <w:lang w:val="tr-TR" w:eastAsia="tr-TR"/>
        </w:rPr>
        <w:t>26. olağan genel kurul toplantısının 30 Haziran 2017 tarihinde TÜRKİYE KOOP’un</w:t>
      </w:r>
      <w:r w:rsidR="009A35CA">
        <w:rPr>
          <w:rFonts w:ascii="Times New Roman" w:eastAsia="Times New Roman" w:hAnsi="Times New Roman" w:cs="Times New Roman"/>
          <w:sz w:val="27"/>
          <w:szCs w:val="27"/>
          <w:lang w:val="tr-TR" w:eastAsia="tr-TR"/>
        </w:rPr>
        <w:t xml:space="preserve"> genel merkezinde saat </w:t>
      </w:r>
      <w:proofErr w:type="gramStart"/>
      <w:r w:rsidR="009A35CA">
        <w:rPr>
          <w:rFonts w:ascii="Times New Roman" w:eastAsia="Times New Roman" w:hAnsi="Times New Roman" w:cs="Times New Roman"/>
          <w:sz w:val="27"/>
          <w:szCs w:val="27"/>
          <w:lang w:val="tr-TR" w:eastAsia="tr-TR"/>
        </w:rPr>
        <w:t>10.0’da</w:t>
      </w:r>
      <w:proofErr w:type="gramEnd"/>
      <w:r w:rsidR="009A35CA">
        <w:rPr>
          <w:rFonts w:ascii="Times New Roman" w:eastAsia="Times New Roman" w:hAnsi="Times New Roman" w:cs="Times New Roman"/>
          <w:sz w:val="27"/>
          <w:szCs w:val="27"/>
          <w:lang w:val="tr-TR" w:eastAsia="tr-TR"/>
        </w:rPr>
        <w:t xml:space="preserve">, </w:t>
      </w:r>
      <w:r w:rsidRPr="002F67D8">
        <w:rPr>
          <w:rFonts w:ascii="Times New Roman" w:eastAsia="Times New Roman" w:hAnsi="Times New Roman" w:cs="Times New Roman"/>
          <w:sz w:val="27"/>
          <w:szCs w:val="27"/>
          <w:lang w:val="tr-TR" w:eastAsia="tr-TR"/>
        </w:rPr>
        <w:t xml:space="preserve">bu toplantıda çoğunluğun sağlanmaması halinde </w:t>
      </w:r>
      <w:r w:rsidR="009A35CA">
        <w:rPr>
          <w:rFonts w:ascii="Times New Roman" w:eastAsia="Times New Roman" w:hAnsi="Times New Roman" w:cs="Times New Roman"/>
          <w:sz w:val="27"/>
          <w:szCs w:val="27"/>
          <w:lang w:val="tr-TR" w:eastAsia="tr-TR"/>
        </w:rPr>
        <w:t xml:space="preserve">ise </w:t>
      </w:r>
      <w:r w:rsidRPr="002F67D8">
        <w:rPr>
          <w:rFonts w:ascii="Times New Roman" w:eastAsia="Times New Roman" w:hAnsi="Times New Roman" w:cs="Times New Roman"/>
          <w:sz w:val="27"/>
          <w:szCs w:val="27"/>
          <w:lang w:val="tr-TR" w:eastAsia="tr-TR"/>
        </w:rPr>
        <w:t xml:space="preserve">ikinci toplantının 17 Temmuz 2017 Pazartesi günü saat </w:t>
      </w:r>
      <w:r w:rsidR="009A35CA" w:rsidRPr="002F67D8">
        <w:rPr>
          <w:rFonts w:ascii="Times New Roman" w:eastAsia="Times New Roman" w:hAnsi="Times New Roman" w:cs="Times New Roman"/>
          <w:sz w:val="27"/>
          <w:szCs w:val="27"/>
          <w:lang w:val="tr-TR" w:eastAsia="tr-TR"/>
        </w:rPr>
        <w:t>11.00’de</w:t>
      </w:r>
      <w:r w:rsidRPr="002F67D8">
        <w:rPr>
          <w:rFonts w:ascii="Times New Roman" w:eastAsia="Times New Roman" w:hAnsi="Times New Roman" w:cs="Times New Roman"/>
          <w:sz w:val="27"/>
          <w:szCs w:val="27"/>
          <w:lang w:val="tr-TR" w:eastAsia="tr-TR"/>
        </w:rPr>
        <w:t xml:space="preserve"> </w:t>
      </w:r>
      <w:proofErr w:type="spellStart"/>
      <w:r w:rsidRPr="002F67D8">
        <w:rPr>
          <w:rFonts w:ascii="Times New Roman" w:eastAsia="Times New Roman" w:hAnsi="Times New Roman" w:cs="Times New Roman"/>
          <w:sz w:val="27"/>
          <w:szCs w:val="27"/>
          <w:lang w:val="tr-TR" w:eastAsia="tr-TR"/>
        </w:rPr>
        <w:t>King</w:t>
      </w:r>
      <w:proofErr w:type="spellEnd"/>
      <w:r w:rsidRPr="002F67D8">
        <w:rPr>
          <w:rFonts w:ascii="Times New Roman" w:eastAsia="Times New Roman" w:hAnsi="Times New Roman" w:cs="Times New Roman"/>
          <w:sz w:val="27"/>
          <w:szCs w:val="27"/>
          <w:lang w:val="tr-TR" w:eastAsia="tr-TR"/>
        </w:rPr>
        <w:t xml:space="preserve"> Otel-Piyade Sok. No. 17 Çankaya Ankara adresinde toplanmasına karar verilmiştir.</w:t>
      </w:r>
    </w:p>
    <w:p w:rsidR="002F67D8" w:rsidRPr="002F67D8" w:rsidRDefault="002F67D8" w:rsidP="002F67D8">
      <w:pPr>
        <w:spacing w:after="0" w:line="240" w:lineRule="atLeast"/>
        <w:jc w:val="left"/>
        <w:rPr>
          <w:sz w:val="24"/>
          <w:szCs w:val="24"/>
        </w:rPr>
      </w:pPr>
    </w:p>
    <w:sectPr w:rsidR="002F67D8" w:rsidRPr="002F67D8"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22" w:rsidRDefault="00E92422" w:rsidP="009408B9">
      <w:pPr>
        <w:spacing w:after="0" w:line="240" w:lineRule="auto"/>
      </w:pPr>
      <w:r>
        <w:separator/>
      </w:r>
    </w:p>
  </w:endnote>
  <w:endnote w:type="continuationSeparator" w:id="0">
    <w:p w:rsidR="00E92422" w:rsidRDefault="00E92422"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22" w:rsidRDefault="00E92422" w:rsidP="009408B9">
      <w:pPr>
        <w:spacing w:after="0" w:line="240" w:lineRule="auto"/>
      </w:pPr>
      <w:r>
        <w:separator/>
      </w:r>
    </w:p>
  </w:footnote>
  <w:footnote w:type="continuationSeparator" w:id="0">
    <w:p w:rsidR="00E92422" w:rsidRDefault="00E92422"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E8436E"/>
    <w:multiLevelType w:val="hybridMultilevel"/>
    <w:tmpl w:val="12580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9"/>
  </w:num>
  <w:num w:numId="4">
    <w:abstractNumId w:val="5"/>
  </w:num>
  <w:num w:numId="5">
    <w:abstractNumId w:val="0"/>
  </w:num>
  <w:num w:numId="6">
    <w:abstractNumId w:val="7"/>
  </w:num>
  <w:num w:numId="7">
    <w:abstractNumId w:val="6"/>
  </w:num>
  <w:num w:numId="8">
    <w:abstractNumId w:val="3"/>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816E8"/>
    <w:rsid w:val="000C3E68"/>
    <w:rsid w:val="00104338"/>
    <w:rsid w:val="001105CD"/>
    <w:rsid w:val="0013150A"/>
    <w:rsid w:val="0017201A"/>
    <w:rsid w:val="00174487"/>
    <w:rsid w:val="0018120E"/>
    <w:rsid w:val="001F2AEE"/>
    <w:rsid w:val="00232C80"/>
    <w:rsid w:val="002446EE"/>
    <w:rsid w:val="002610F1"/>
    <w:rsid w:val="002A0776"/>
    <w:rsid w:val="002E2826"/>
    <w:rsid w:val="002F67D8"/>
    <w:rsid w:val="00326998"/>
    <w:rsid w:val="003F3627"/>
    <w:rsid w:val="003F66DA"/>
    <w:rsid w:val="00425231"/>
    <w:rsid w:val="004A71A9"/>
    <w:rsid w:val="004C112A"/>
    <w:rsid w:val="00504301"/>
    <w:rsid w:val="00526F16"/>
    <w:rsid w:val="00546171"/>
    <w:rsid w:val="0055374D"/>
    <w:rsid w:val="005B6B65"/>
    <w:rsid w:val="005E5C45"/>
    <w:rsid w:val="005F1289"/>
    <w:rsid w:val="00616255"/>
    <w:rsid w:val="00704D4F"/>
    <w:rsid w:val="00742412"/>
    <w:rsid w:val="007870CB"/>
    <w:rsid w:val="007A6DC7"/>
    <w:rsid w:val="008009D0"/>
    <w:rsid w:val="0082777E"/>
    <w:rsid w:val="00852BBB"/>
    <w:rsid w:val="00881E77"/>
    <w:rsid w:val="008A2FC6"/>
    <w:rsid w:val="008A546B"/>
    <w:rsid w:val="009279C1"/>
    <w:rsid w:val="009408B9"/>
    <w:rsid w:val="00971D1D"/>
    <w:rsid w:val="009A35CA"/>
    <w:rsid w:val="009D6077"/>
    <w:rsid w:val="00A00BEA"/>
    <w:rsid w:val="00A072FE"/>
    <w:rsid w:val="00A65FB5"/>
    <w:rsid w:val="00B20256"/>
    <w:rsid w:val="00B359D8"/>
    <w:rsid w:val="00B72983"/>
    <w:rsid w:val="00B839C2"/>
    <w:rsid w:val="00C87F02"/>
    <w:rsid w:val="00C954E5"/>
    <w:rsid w:val="00CE638D"/>
    <w:rsid w:val="00D029DF"/>
    <w:rsid w:val="00D8232A"/>
    <w:rsid w:val="00DD620F"/>
    <w:rsid w:val="00DF0127"/>
    <w:rsid w:val="00E43171"/>
    <w:rsid w:val="00E6741D"/>
    <w:rsid w:val="00E92422"/>
    <w:rsid w:val="00EE628D"/>
    <w:rsid w:val="00EF41C4"/>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956256929">
      <w:bodyDiv w:val="1"/>
      <w:marLeft w:val="0"/>
      <w:marRight w:val="0"/>
      <w:marTop w:val="0"/>
      <w:marBottom w:val="0"/>
      <w:divBdr>
        <w:top w:val="none" w:sz="0" w:space="0" w:color="auto"/>
        <w:left w:val="none" w:sz="0" w:space="0" w:color="auto"/>
        <w:bottom w:val="none" w:sz="0" w:space="0" w:color="auto"/>
        <w:right w:val="none" w:sz="0" w:space="0" w:color="auto"/>
      </w:divBdr>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2</cp:revision>
  <cp:lastPrinted>2016-04-04T08:22:00Z</cp:lastPrinted>
  <dcterms:created xsi:type="dcterms:W3CDTF">2017-05-10T08:40:00Z</dcterms:created>
  <dcterms:modified xsi:type="dcterms:W3CDTF">2017-05-10T08:40:00Z</dcterms:modified>
</cp:coreProperties>
</file>