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68" w:rsidRPr="00A05953" w:rsidRDefault="000945AD" w:rsidP="00A05953">
      <w:pPr>
        <w:jc w:val="center"/>
        <w:rPr>
          <w:b/>
          <w:sz w:val="56"/>
          <w:szCs w:val="56"/>
        </w:rPr>
      </w:pPr>
      <w:r w:rsidRPr="00A05953">
        <w:rPr>
          <w:b/>
          <w:sz w:val="56"/>
          <w:szCs w:val="56"/>
        </w:rPr>
        <w:t>TÜRKİYE KOOP Başkanlık Divanı</w:t>
      </w:r>
    </w:p>
    <w:p w:rsidR="000945AD" w:rsidRPr="00A05953" w:rsidRDefault="00CF2402" w:rsidP="00A05953">
      <w:pPr>
        <w:jc w:val="center"/>
        <w:rPr>
          <w:b/>
          <w:sz w:val="56"/>
          <w:szCs w:val="56"/>
        </w:rPr>
      </w:pPr>
      <w:r>
        <w:rPr>
          <w:b/>
          <w:sz w:val="56"/>
          <w:szCs w:val="56"/>
        </w:rPr>
        <w:t xml:space="preserve">Gümrük ve Ticaret Bakanı </w:t>
      </w:r>
      <w:proofErr w:type="spellStart"/>
      <w:r>
        <w:rPr>
          <w:b/>
          <w:sz w:val="56"/>
          <w:szCs w:val="56"/>
        </w:rPr>
        <w:t>Tüfenkc</w:t>
      </w:r>
      <w:r w:rsidR="000945AD" w:rsidRPr="00A05953">
        <w:rPr>
          <w:b/>
          <w:sz w:val="56"/>
          <w:szCs w:val="56"/>
        </w:rPr>
        <w:t>i’yi</w:t>
      </w:r>
      <w:proofErr w:type="spellEnd"/>
    </w:p>
    <w:p w:rsidR="000945AD" w:rsidRPr="00A05953" w:rsidRDefault="000945AD" w:rsidP="00A05953">
      <w:pPr>
        <w:jc w:val="center"/>
        <w:rPr>
          <w:b/>
          <w:sz w:val="56"/>
          <w:szCs w:val="56"/>
        </w:rPr>
      </w:pPr>
      <w:proofErr w:type="gramStart"/>
      <w:r w:rsidRPr="00A05953">
        <w:rPr>
          <w:b/>
          <w:sz w:val="56"/>
          <w:szCs w:val="56"/>
        </w:rPr>
        <w:t>ziyaret</w:t>
      </w:r>
      <w:proofErr w:type="gramEnd"/>
      <w:r w:rsidRPr="00A05953">
        <w:rPr>
          <w:b/>
          <w:sz w:val="56"/>
          <w:szCs w:val="56"/>
        </w:rPr>
        <w:t xml:space="preserve"> etti</w:t>
      </w:r>
    </w:p>
    <w:p w:rsidR="00A05953" w:rsidRPr="00A05953" w:rsidRDefault="00A05953">
      <w:pPr>
        <w:rPr>
          <w:b/>
          <w:sz w:val="56"/>
          <w:szCs w:val="56"/>
        </w:rPr>
      </w:pPr>
    </w:p>
    <w:p w:rsidR="000945AD" w:rsidRDefault="00A05953" w:rsidP="00A05953">
      <w:pPr>
        <w:pStyle w:val="ListeParagraf"/>
        <w:numPr>
          <w:ilvl w:val="0"/>
          <w:numId w:val="1"/>
        </w:numPr>
        <w:rPr>
          <w:sz w:val="28"/>
          <w:szCs w:val="28"/>
        </w:rPr>
      </w:pPr>
      <w:r>
        <w:rPr>
          <w:sz w:val="28"/>
          <w:szCs w:val="28"/>
        </w:rPr>
        <w:t>Ziyarette yeni kooperatifler yasa tasarısı hazırlıklarına ilişkin çalışmalar hakkında kooperatiflerin beklentileri dile getirildi</w:t>
      </w:r>
    </w:p>
    <w:p w:rsidR="00A05953" w:rsidRDefault="00CF2402" w:rsidP="00A05953">
      <w:pPr>
        <w:pStyle w:val="ListeParagraf"/>
        <w:numPr>
          <w:ilvl w:val="0"/>
          <w:numId w:val="1"/>
        </w:numPr>
        <w:rPr>
          <w:sz w:val="28"/>
          <w:szCs w:val="28"/>
        </w:rPr>
      </w:pPr>
      <w:r>
        <w:rPr>
          <w:sz w:val="28"/>
          <w:szCs w:val="28"/>
        </w:rPr>
        <w:t xml:space="preserve">Ziyaret sonunda Bakan </w:t>
      </w:r>
      <w:proofErr w:type="spellStart"/>
      <w:r>
        <w:rPr>
          <w:sz w:val="28"/>
          <w:szCs w:val="28"/>
        </w:rPr>
        <w:t>Tüfenkc</w:t>
      </w:r>
      <w:r w:rsidR="00A05953">
        <w:rPr>
          <w:sz w:val="28"/>
          <w:szCs w:val="28"/>
        </w:rPr>
        <w:t>i</w:t>
      </w:r>
      <w:proofErr w:type="spellEnd"/>
      <w:r w:rsidR="00A05953">
        <w:rPr>
          <w:sz w:val="28"/>
          <w:szCs w:val="28"/>
        </w:rPr>
        <w:t>, Türkiye Milli Kooperatifler Birliği’nin de görüşlerini içerecek şekilde hazırlanacak son taslağın kendisine sunulmasını istedi.</w:t>
      </w:r>
    </w:p>
    <w:p w:rsidR="00A05953" w:rsidRPr="00A05953" w:rsidRDefault="00A05953" w:rsidP="00A05953">
      <w:pPr>
        <w:pStyle w:val="ListeParagraf"/>
        <w:rPr>
          <w:sz w:val="28"/>
          <w:szCs w:val="28"/>
        </w:rPr>
      </w:pPr>
    </w:p>
    <w:p w:rsidR="000945AD" w:rsidRDefault="000945AD">
      <w:pPr>
        <w:rPr>
          <w:sz w:val="24"/>
          <w:szCs w:val="24"/>
        </w:rPr>
      </w:pPr>
      <w:r w:rsidRPr="000945AD">
        <w:rPr>
          <w:sz w:val="24"/>
          <w:szCs w:val="24"/>
        </w:rPr>
        <w:t xml:space="preserve">TÜRKİYE KOOP </w:t>
      </w:r>
      <w:r>
        <w:rPr>
          <w:sz w:val="24"/>
          <w:szCs w:val="24"/>
        </w:rPr>
        <w:t xml:space="preserve">Başkanlık Divanı 24 Nisan Günü Gümrük </w:t>
      </w:r>
      <w:r w:rsidR="00CF2402">
        <w:rPr>
          <w:sz w:val="24"/>
          <w:szCs w:val="24"/>
        </w:rPr>
        <w:t xml:space="preserve">ve Ticaret Bakanı Bülent </w:t>
      </w:r>
      <w:proofErr w:type="spellStart"/>
      <w:r w:rsidR="00CF2402">
        <w:rPr>
          <w:sz w:val="24"/>
          <w:szCs w:val="24"/>
        </w:rPr>
        <w:t>Tüfenkc</w:t>
      </w:r>
      <w:r>
        <w:rPr>
          <w:sz w:val="24"/>
          <w:szCs w:val="24"/>
        </w:rPr>
        <w:t>i’yi</w:t>
      </w:r>
      <w:proofErr w:type="spellEnd"/>
      <w:r>
        <w:rPr>
          <w:sz w:val="24"/>
          <w:szCs w:val="24"/>
        </w:rPr>
        <w:t xml:space="preserve"> ziyaret etti. Ziyarette Genel Başkan Muammer Niksarlı ile birlikte Genel Başkan Yardımcıları Cafer Yüksel, Ramazan Özkaya ve İlhami Teke yer aldı.</w:t>
      </w:r>
    </w:p>
    <w:p w:rsidR="000945AD" w:rsidRDefault="000945AD">
      <w:pPr>
        <w:rPr>
          <w:sz w:val="24"/>
          <w:szCs w:val="24"/>
        </w:rPr>
      </w:pPr>
    </w:p>
    <w:p w:rsidR="000945AD" w:rsidRDefault="000945AD">
      <w:pPr>
        <w:rPr>
          <w:sz w:val="24"/>
          <w:szCs w:val="24"/>
        </w:rPr>
      </w:pPr>
      <w:r>
        <w:rPr>
          <w:sz w:val="24"/>
          <w:szCs w:val="24"/>
        </w:rPr>
        <w:t>Ziyaret sırasında esas itibariyle kooperatiflerin uzunca bir süredir bekledikleri yeni kooperatifler kanunu tasarısının ak</w:t>
      </w:r>
      <w:r w:rsidR="00CF2402">
        <w:rPr>
          <w:sz w:val="24"/>
          <w:szCs w:val="24"/>
        </w:rPr>
        <w:t xml:space="preserve">ıbetinin ne olduğu Bakan </w:t>
      </w:r>
      <w:proofErr w:type="spellStart"/>
      <w:r w:rsidR="00CF2402">
        <w:rPr>
          <w:sz w:val="24"/>
          <w:szCs w:val="24"/>
        </w:rPr>
        <w:t>Tüfenkc</w:t>
      </w:r>
      <w:r>
        <w:rPr>
          <w:sz w:val="24"/>
          <w:szCs w:val="24"/>
        </w:rPr>
        <w:t>i’ye</w:t>
      </w:r>
      <w:proofErr w:type="spellEnd"/>
      <w:r>
        <w:rPr>
          <w:sz w:val="24"/>
          <w:szCs w:val="24"/>
        </w:rPr>
        <w:t xml:space="preserve"> soruldu. </w:t>
      </w:r>
      <w:r w:rsidR="00CF2402">
        <w:rPr>
          <w:sz w:val="24"/>
          <w:szCs w:val="24"/>
        </w:rPr>
        <w:t xml:space="preserve">Gümrük ve Ticaret Bakanı </w:t>
      </w:r>
      <w:proofErr w:type="spellStart"/>
      <w:r w:rsidR="00CF2402">
        <w:rPr>
          <w:sz w:val="24"/>
          <w:szCs w:val="24"/>
        </w:rPr>
        <w:t>Tüfenkc</w:t>
      </w:r>
      <w:r>
        <w:rPr>
          <w:sz w:val="24"/>
          <w:szCs w:val="24"/>
        </w:rPr>
        <w:t>i</w:t>
      </w:r>
      <w:proofErr w:type="spellEnd"/>
      <w:r>
        <w:rPr>
          <w:sz w:val="24"/>
          <w:szCs w:val="24"/>
        </w:rPr>
        <w:t>, tasarının son şeklinin kooperatif sektör ile paylaşılmasını istedi. Genel Başkan Niksarlı, değişik tarihlerde hazırlanan ve değişik maddeler içeren tasarıların değişik yorumlara neden olduğunu belirterek, kooperatiflerin yasadan kaynaklanan sorunlarının çözümü için pratik bir öneride bulunarak şunları söyledi:</w:t>
      </w:r>
    </w:p>
    <w:p w:rsidR="005634A0" w:rsidRDefault="005634A0">
      <w:pPr>
        <w:rPr>
          <w:sz w:val="24"/>
          <w:szCs w:val="24"/>
        </w:rPr>
      </w:pPr>
    </w:p>
    <w:p w:rsidR="000945AD" w:rsidRDefault="003712D5">
      <w:pPr>
        <w:rPr>
          <w:sz w:val="24"/>
          <w:szCs w:val="24"/>
        </w:rPr>
      </w:pPr>
      <w:r>
        <w:rPr>
          <w:sz w:val="24"/>
          <w:szCs w:val="24"/>
        </w:rPr>
        <w:t>“Hazırlanmış olan yasa tasarısı bizlere verilmedi. Sayın Müsteşar ve Sayın Bakan Yardımcısının özellikle denetim konusundaki görüş ve önerileri doğrultusunda seçenekli bir çalışma yapılarak Sayın Bakana sunulacağını ve Sayın Bakanın kabul edeceği yasa metninin kooperatiflerin tartışmasına</w:t>
      </w:r>
      <w:bookmarkStart w:id="0" w:name="_GoBack"/>
      <w:bookmarkEnd w:id="0"/>
      <w:r>
        <w:rPr>
          <w:sz w:val="24"/>
          <w:szCs w:val="24"/>
        </w:rPr>
        <w:t xml:space="preserve"> açılacağı bizlere söyleniyor. </w:t>
      </w:r>
    </w:p>
    <w:p w:rsidR="003712D5" w:rsidRDefault="003712D5">
      <w:pPr>
        <w:rPr>
          <w:sz w:val="24"/>
          <w:szCs w:val="24"/>
        </w:rPr>
      </w:pPr>
    </w:p>
    <w:p w:rsidR="003712D5" w:rsidRDefault="005634A0">
      <w:pPr>
        <w:rPr>
          <w:sz w:val="24"/>
          <w:szCs w:val="24"/>
        </w:rPr>
      </w:pPr>
      <w:r>
        <w:rPr>
          <w:sz w:val="24"/>
          <w:szCs w:val="24"/>
        </w:rPr>
        <w:t xml:space="preserve">Bu </w:t>
      </w:r>
      <w:proofErr w:type="spellStart"/>
      <w:r>
        <w:rPr>
          <w:sz w:val="24"/>
          <w:szCs w:val="24"/>
        </w:rPr>
        <w:t>usü</w:t>
      </w:r>
      <w:r w:rsidR="003712D5">
        <w:rPr>
          <w:sz w:val="24"/>
          <w:szCs w:val="24"/>
        </w:rPr>
        <w:t>l</w:t>
      </w:r>
      <w:proofErr w:type="spellEnd"/>
      <w:r w:rsidR="003712D5">
        <w:rPr>
          <w:sz w:val="24"/>
          <w:szCs w:val="24"/>
        </w:rPr>
        <w:t xml:space="preserve"> bizce sakıncalıdır. Bakanlık kademelerinin uygun gördüğü bir metnin tartışılması ve değiştirilmesi zordur. Dolayısıyla Sayın Bakana sunulacak metnin içerisinde Türkiye Milli Kooperatifler Birliği’nin görüşlerinin de olması daha isabetli olur.”</w:t>
      </w:r>
    </w:p>
    <w:p w:rsidR="003712D5" w:rsidRDefault="003712D5">
      <w:pPr>
        <w:rPr>
          <w:sz w:val="24"/>
          <w:szCs w:val="24"/>
        </w:rPr>
      </w:pPr>
    </w:p>
    <w:p w:rsidR="003712D5" w:rsidRDefault="003712D5">
      <w:pPr>
        <w:rPr>
          <w:sz w:val="24"/>
          <w:szCs w:val="24"/>
        </w:rPr>
      </w:pPr>
      <w:r>
        <w:rPr>
          <w:sz w:val="24"/>
          <w:szCs w:val="24"/>
        </w:rPr>
        <w:t xml:space="preserve">Muammer </w:t>
      </w:r>
      <w:proofErr w:type="spellStart"/>
      <w:r>
        <w:rPr>
          <w:sz w:val="24"/>
          <w:szCs w:val="24"/>
        </w:rPr>
        <w:t>Niksarlı’nın</w:t>
      </w:r>
      <w:proofErr w:type="spellEnd"/>
      <w:r>
        <w:rPr>
          <w:sz w:val="24"/>
          <w:szCs w:val="24"/>
        </w:rPr>
        <w:t xml:space="preserve"> bu önerisinden sonra Sayın Bakan, </w:t>
      </w:r>
      <w:r w:rsidR="005634A0">
        <w:rPr>
          <w:sz w:val="24"/>
          <w:szCs w:val="24"/>
        </w:rPr>
        <w:t>Kooperatifçilik Genel Müdürü Say</w:t>
      </w:r>
      <w:r>
        <w:rPr>
          <w:sz w:val="24"/>
          <w:szCs w:val="24"/>
        </w:rPr>
        <w:t xml:space="preserve">ın Arif Sami </w:t>
      </w:r>
      <w:proofErr w:type="spellStart"/>
      <w:r>
        <w:rPr>
          <w:sz w:val="24"/>
          <w:szCs w:val="24"/>
        </w:rPr>
        <w:t>Seymenoğlu’na</w:t>
      </w:r>
      <w:proofErr w:type="spellEnd"/>
      <w:r>
        <w:rPr>
          <w:sz w:val="24"/>
          <w:szCs w:val="24"/>
        </w:rPr>
        <w:t xml:space="preserve"> hazırlanan taslakların Türkiye Milli Kooperatifler Birliği’ne verilmesini ve Türkiye Milli Kooperatifler Birliği’nin görüşlerini de ihtiva edecek şekilde kendisine sunuş yapılması talimatını vermişlerdir.</w:t>
      </w:r>
    </w:p>
    <w:p w:rsidR="003712D5" w:rsidRDefault="003712D5">
      <w:pPr>
        <w:rPr>
          <w:sz w:val="24"/>
          <w:szCs w:val="24"/>
        </w:rPr>
      </w:pPr>
    </w:p>
    <w:p w:rsidR="003712D5" w:rsidRDefault="005634A0">
      <w:pPr>
        <w:rPr>
          <w:sz w:val="24"/>
          <w:szCs w:val="24"/>
        </w:rPr>
      </w:pPr>
      <w:r>
        <w:rPr>
          <w:sz w:val="24"/>
          <w:szCs w:val="24"/>
        </w:rPr>
        <w:t>Türkiye Milli Kooperatifler Birliği kısa bir süre sonra bu taslakları kooperatif merkez birlikleri ve birliklerimizin tartışmalarına açacaktır.</w:t>
      </w:r>
    </w:p>
    <w:p w:rsidR="000945AD" w:rsidRDefault="000945AD">
      <w:pPr>
        <w:rPr>
          <w:sz w:val="24"/>
          <w:szCs w:val="24"/>
        </w:rPr>
      </w:pPr>
    </w:p>
    <w:p w:rsidR="000945AD" w:rsidRPr="000945AD" w:rsidRDefault="000945AD">
      <w:pPr>
        <w:rPr>
          <w:sz w:val="24"/>
          <w:szCs w:val="24"/>
        </w:rPr>
      </w:pPr>
    </w:p>
    <w:sectPr w:rsidR="000945AD" w:rsidRPr="000945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F1C81"/>
    <w:multiLevelType w:val="hybridMultilevel"/>
    <w:tmpl w:val="92069A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6B7"/>
    <w:rsid w:val="000945AD"/>
    <w:rsid w:val="000E0968"/>
    <w:rsid w:val="002A393E"/>
    <w:rsid w:val="003026B7"/>
    <w:rsid w:val="003712D5"/>
    <w:rsid w:val="005634A0"/>
    <w:rsid w:val="006945A5"/>
    <w:rsid w:val="006E66A3"/>
    <w:rsid w:val="00806F66"/>
    <w:rsid w:val="00A05953"/>
    <w:rsid w:val="00CF2402"/>
    <w:rsid w:val="00F24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A5"/>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4CCA"/>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059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5A5"/>
    <w:pPr>
      <w:spacing w:after="0"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24CCA"/>
    <w:pPr>
      <w:spacing w:before="100" w:beforeAutospacing="1" w:after="100" w:afterAutospacing="1"/>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05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123989">
      <w:bodyDiv w:val="1"/>
      <w:marLeft w:val="0"/>
      <w:marRight w:val="0"/>
      <w:marTop w:val="0"/>
      <w:marBottom w:val="0"/>
      <w:divBdr>
        <w:top w:val="none" w:sz="0" w:space="0" w:color="auto"/>
        <w:left w:val="none" w:sz="0" w:space="0" w:color="auto"/>
        <w:bottom w:val="none" w:sz="0" w:space="0" w:color="auto"/>
        <w:right w:val="none" w:sz="0" w:space="0" w:color="auto"/>
      </w:divBdr>
    </w:div>
    <w:div w:id="131964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1842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Türkiye Milli Koooperatifler Birliği</dc:creator>
  <cp:lastModifiedBy>USER-PC (user)</cp:lastModifiedBy>
  <cp:revision>3</cp:revision>
  <dcterms:created xsi:type="dcterms:W3CDTF">2017-04-25T11:21:00Z</dcterms:created>
  <dcterms:modified xsi:type="dcterms:W3CDTF">2017-04-25T11:42:00Z</dcterms:modified>
</cp:coreProperties>
</file>