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40" w:rsidRDefault="000C3E68">
      <w:r>
        <w:rPr>
          <w:noProof/>
          <w:lang w:val="tr-TR" w:eastAsia="tr-TR"/>
        </w:rPr>
        <w:drawing>
          <wp:inline distT="0" distB="0" distL="0" distR="0">
            <wp:extent cx="5715000" cy="2352675"/>
            <wp:effectExtent l="0" t="0" r="0" b="9525"/>
            <wp:docPr id="1" name="Resim 1" descr="https://i6.createsend1.com/ti/t/51/198/DE5/041607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6.createsend1.com/ti/t/51/198/DE5/041607/images/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14" w:rsidRPr="00B23014" w:rsidRDefault="00B23014" w:rsidP="00B23014">
      <w:pPr>
        <w:spacing w:after="0" w:line="240" w:lineRule="atLeast"/>
        <w:jc w:val="center"/>
        <w:rPr>
          <w:sz w:val="72"/>
          <w:szCs w:val="72"/>
        </w:rPr>
      </w:pPr>
      <w:r w:rsidRPr="00B23014">
        <w:rPr>
          <w:sz w:val="72"/>
          <w:szCs w:val="72"/>
        </w:rPr>
        <w:t xml:space="preserve">e- </w:t>
      </w:r>
      <w:proofErr w:type="spellStart"/>
      <w:proofErr w:type="gramStart"/>
      <w:r w:rsidRPr="00B23014">
        <w:rPr>
          <w:sz w:val="72"/>
          <w:szCs w:val="72"/>
        </w:rPr>
        <w:t>haber</w:t>
      </w:r>
      <w:proofErr w:type="spellEnd"/>
      <w:proofErr w:type="gramEnd"/>
    </w:p>
    <w:p w:rsidR="000C3E68" w:rsidRDefault="00B23014" w:rsidP="00B23014">
      <w:pPr>
        <w:spacing w:after="0" w:line="240" w:lineRule="atLeast"/>
        <w:jc w:val="center"/>
        <w:rPr>
          <w:sz w:val="72"/>
          <w:szCs w:val="72"/>
        </w:rPr>
      </w:pPr>
      <w:proofErr w:type="spellStart"/>
      <w:r w:rsidRPr="00B23014">
        <w:rPr>
          <w:sz w:val="72"/>
          <w:szCs w:val="72"/>
        </w:rPr>
        <w:t>Kooperatiflerin</w:t>
      </w:r>
      <w:proofErr w:type="spellEnd"/>
      <w:r w:rsidRPr="00B23014">
        <w:rPr>
          <w:sz w:val="72"/>
          <w:szCs w:val="72"/>
        </w:rPr>
        <w:t xml:space="preserve"> </w:t>
      </w:r>
      <w:proofErr w:type="spellStart"/>
      <w:r w:rsidRPr="00B23014">
        <w:rPr>
          <w:sz w:val="72"/>
          <w:szCs w:val="72"/>
        </w:rPr>
        <w:t>Küresel</w:t>
      </w:r>
      <w:proofErr w:type="spellEnd"/>
      <w:r w:rsidRPr="00B23014">
        <w:rPr>
          <w:sz w:val="72"/>
          <w:szCs w:val="72"/>
        </w:rPr>
        <w:t xml:space="preserve"> </w:t>
      </w:r>
      <w:proofErr w:type="spellStart"/>
      <w:r w:rsidRPr="00B23014">
        <w:rPr>
          <w:sz w:val="72"/>
          <w:szCs w:val="72"/>
        </w:rPr>
        <w:t>Sesi</w:t>
      </w:r>
      <w:proofErr w:type="spellEnd"/>
    </w:p>
    <w:p w:rsidR="00B23014" w:rsidRPr="00B23014" w:rsidRDefault="00B23014" w:rsidP="00B23014">
      <w:pPr>
        <w:spacing w:after="0" w:line="24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Mart 2014</w:t>
      </w:r>
    </w:p>
    <w:p w:rsidR="000C3E68" w:rsidRPr="00B23014" w:rsidRDefault="004426B1" w:rsidP="004426B1">
      <w:pPr>
        <w:jc w:val="center"/>
        <w:rPr>
          <w:sz w:val="72"/>
          <w:szCs w:val="72"/>
        </w:rPr>
      </w:pPr>
      <w:r w:rsidRPr="00B23014">
        <w:rPr>
          <w:sz w:val="72"/>
          <w:szCs w:val="72"/>
          <w:highlight w:val="darkYellow"/>
        </w:rPr>
        <w:t xml:space="preserve">Bu </w:t>
      </w:r>
      <w:proofErr w:type="spellStart"/>
      <w:r w:rsidRPr="00B23014">
        <w:rPr>
          <w:sz w:val="72"/>
          <w:szCs w:val="72"/>
          <w:highlight w:val="darkYellow"/>
        </w:rPr>
        <w:t>sayıda</w:t>
      </w:r>
      <w:proofErr w:type="spellEnd"/>
      <w:r w:rsidRPr="00B23014">
        <w:rPr>
          <w:sz w:val="72"/>
          <w:szCs w:val="72"/>
        </w:rPr>
        <w:t xml:space="preserve"> </w:t>
      </w:r>
    </w:p>
    <w:tbl>
      <w:tblPr>
        <w:tblW w:w="5332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436"/>
      </w:tblGrid>
      <w:tr w:rsidR="00233FCD" w:rsidRPr="000C3E68" w:rsidTr="00233FCD">
        <w:trPr>
          <w:tblCellSpacing w:w="0" w:type="dxa"/>
        </w:trPr>
        <w:tc>
          <w:tcPr>
            <w:tcW w:w="0" w:type="auto"/>
            <w:vAlign w:val="center"/>
          </w:tcPr>
          <w:p w:rsidR="00233FCD" w:rsidRPr="000C3E68" w:rsidRDefault="00233FCD" w:rsidP="000C3E68">
            <w:pPr>
              <w:pStyle w:val="ListeParagraf"/>
              <w:numPr>
                <w:ilvl w:val="0"/>
                <w:numId w:val="1"/>
              </w:numPr>
              <w:spacing w:after="0" w:line="362" w:lineRule="atLeast"/>
              <w:rPr>
                <w:rFonts w:ascii="Arial" w:eastAsia="Times New Roman" w:hAnsi="Arial" w:cs="Arial"/>
                <w:color w:val="88155D"/>
                <w:sz w:val="26"/>
                <w:szCs w:val="26"/>
                <w:lang w:eastAsia="en-NZ"/>
              </w:rPr>
            </w:pPr>
          </w:p>
        </w:tc>
        <w:tc>
          <w:tcPr>
            <w:tcW w:w="0" w:type="auto"/>
            <w:vAlign w:val="center"/>
          </w:tcPr>
          <w:p w:rsidR="00233FCD" w:rsidRPr="003E1541" w:rsidRDefault="004426B1" w:rsidP="003E1541">
            <w:pPr>
              <w:pStyle w:val="ListeParagraf"/>
              <w:numPr>
                <w:ilvl w:val="0"/>
                <w:numId w:val="1"/>
              </w:numPr>
              <w:spacing w:line="362" w:lineRule="atLeast"/>
              <w:rPr>
                <w:rFonts w:ascii="Arial" w:hAnsi="Arial" w:cs="Arial"/>
                <w:color w:val="31849B" w:themeColor="accent5" w:themeShade="BF"/>
                <w:sz w:val="28"/>
                <w:szCs w:val="28"/>
              </w:rPr>
            </w:pP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Kooperatif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Zirvesi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dünyaca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ünlü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düşün</w:t>
            </w:r>
            <w:r w:rsidR="00B23014">
              <w:rPr>
                <w:color w:val="31849B" w:themeColor="accent5" w:themeShade="BF"/>
                <w:sz w:val="28"/>
                <w:szCs w:val="28"/>
              </w:rPr>
              <w:t>ü</w:t>
            </w:r>
            <w:r w:rsidRPr="003E1541">
              <w:rPr>
                <w:color w:val="31849B" w:themeColor="accent5" w:themeShade="BF"/>
                <w:sz w:val="28"/>
                <w:szCs w:val="28"/>
              </w:rPr>
              <w:t>rleri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biraraya</w:t>
            </w:r>
            <w:proofErr w:type="spellEnd"/>
            <w:r w:rsidRPr="003E154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3E1541">
              <w:rPr>
                <w:color w:val="31849B" w:themeColor="accent5" w:themeShade="BF"/>
                <w:sz w:val="28"/>
                <w:szCs w:val="28"/>
              </w:rPr>
              <w:t>getiriyor</w:t>
            </w:r>
            <w:proofErr w:type="spellEnd"/>
            <w:r w:rsidR="00336176">
              <w:fldChar w:fldCharType="begin"/>
            </w:r>
            <w:r w:rsidR="00336176">
              <w:instrText xml:space="preserve"> HYPERLINK "https://dub128.mail.live.com/ol/" \l "thinkers" </w:instrText>
            </w:r>
            <w:r w:rsidR="00336176">
              <w:fldChar w:fldCharType="end"/>
            </w:r>
          </w:p>
        </w:tc>
      </w:tr>
      <w:tr w:rsidR="00233FCD" w:rsidRPr="000C3E68" w:rsidTr="00233FCD">
        <w:trPr>
          <w:tblCellSpacing w:w="0" w:type="dxa"/>
        </w:trPr>
        <w:tc>
          <w:tcPr>
            <w:tcW w:w="270" w:type="dxa"/>
            <w:hideMark/>
          </w:tcPr>
          <w:p w:rsidR="00233FCD" w:rsidRPr="000C3E68" w:rsidRDefault="00233FCD" w:rsidP="000C3E68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26"/>
                <w:szCs w:val="26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88155D"/>
                <w:sz w:val="26"/>
                <w:szCs w:val="26"/>
                <w:lang w:val="tr-TR" w:eastAsia="tr-TR"/>
              </w:rPr>
              <w:drawing>
                <wp:inline distT="0" distB="0" distL="0" distR="0" wp14:anchorId="39D58221" wp14:editId="4EEDECE0">
                  <wp:extent cx="142875" cy="333375"/>
                  <wp:effectExtent l="0" t="0" r="9525" b="9525"/>
                  <wp:docPr id="7" name="Resim 7" descr="https://i8.createsend1.com/ti/t/51/198/DE5/041607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8.createsend1.com/ti/t/51/198/DE5/041607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3FCD" w:rsidRPr="004426B1" w:rsidRDefault="004426B1" w:rsidP="004426B1">
            <w:pPr>
              <w:spacing w:after="0" w:line="362" w:lineRule="atLeast"/>
              <w:rPr>
                <w:rFonts w:ascii="Arial" w:eastAsia="Times New Roman" w:hAnsi="Arial" w:cs="Arial"/>
                <w:color w:val="31849B" w:themeColor="accent5" w:themeShade="BF"/>
                <w:sz w:val="28"/>
                <w:szCs w:val="28"/>
                <w:lang w:eastAsia="en-NZ"/>
              </w:rPr>
            </w:pP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Uluslararası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Kooperatifler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Günü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mesajı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yayımlandı</w:t>
            </w:r>
            <w:proofErr w:type="spellEnd"/>
            <w:r w:rsidR="00336176">
              <w:fldChar w:fldCharType="begin"/>
            </w:r>
            <w:r w:rsidR="00336176">
              <w:instrText xml:space="preserve"> HYPERLINK "https://dub128.mail.live.com/ol/" \l "theme" </w:instrText>
            </w:r>
            <w:r w:rsidR="00336176">
              <w:fldChar w:fldCharType="end"/>
            </w:r>
          </w:p>
        </w:tc>
      </w:tr>
      <w:tr w:rsidR="00233FCD" w:rsidRPr="000C3E68" w:rsidTr="00233FCD">
        <w:trPr>
          <w:tblCellSpacing w:w="0" w:type="dxa"/>
        </w:trPr>
        <w:tc>
          <w:tcPr>
            <w:tcW w:w="270" w:type="dxa"/>
            <w:hideMark/>
          </w:tcPr>
          <w:p w:rsidR="00233FCD" w:rsidRPr="000C3E68" w:rsidRDefault="00233FCD" w:rsidP="000C3E68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26"/>
                <w:szCs w:val="26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88155D"/>
                <w:sz w:val="26"/>
                <w:szCs w:val="26"/>
                <w:lang w:val="tr-TR" w:eastAsia="tr-TR"/>
              </w:rPr>
              <w:drawing>
                <wp:inline distT="0" distB="0" distL="0" distR="0" wp14:anchorId="18A532C1" wp14:editId="1498E6BD">
                  <wp:extent cx="142875" cy="333375"/>
                  <wp:effectExtent l="0" t="0" r="9525" b="9525"/>
                  <wp:docPr id="6" name="Resim 6" descr="https://i8.createsend1.com/ti/t/51/198/DE5/041607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8.createsend1.com/ti/t/51/198/DE5/041607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3FCD" w:rsidRPr="004426B1" w:rsidRDefault="004426B1" w:rsidP="004426B1">
            <w:pPr>
              <w:spacing w:after="0" w:line="362" w:lineRule="atLeast"/>
              <w:rPr>
                <w:rFonts w:ascii="Arial" w:eastAsia="Times New Roman" w:hAnsi="Arial" w:cs="Arial"/>
                <w:color w:val="31849B" w:themeColor="accent5" w:themeShade="BF"/>
                <w:sz w:val="28"/>
                <w:szCs w:val="28"/>
                <w:lang w:eastAsia="en-NZ"/>
              </w:rPr>
            </w:pP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Kooperatifler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Kanunu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dikkatleri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çekiyor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</w:tr>
      <w:tr w:rsidR="00233FCD" w:rsidRPr="000C3E68" w:rsidTr="00233FCD">
        <w:trPr>
          <w:tblCellSpacing w:w="0" w:type="dxa"/>
        </w:trPr>
        <w:tc>
          <w:tcPr>
            <w:tcW w:w="270" w:type="dxa"/>
            <w:hideMark/>
          </w:tcPr>
          <w:p w:rsidR="00233FCD" w:rsidRPr="000C3E68" w:rsidRDefault="00233FCD" w:rsidP="000C3E68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26"/>
                <w:szCs w:val="26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88155D"/>
                <w:sz w:val="26"/>
                <w:szCs w:val="26"/>
                <w:lang w:val="tr-TR" w:eastAsia="tr-TR"/>
              </w:rPr>
              <w:drawing>
                <wp:inline distT="0" distB="0" distL="0" distR="0" wp14:anchorId="48D8A538" wp14:editId="3A4736E7">
                  <wp:extent cx="142875" cy="333375"/>
                  <wp:effectExtent l="0" t="0" r="9525" b="9525"/>
                  <wp:docPr id="5" name="Resim 5" descr="https://i8.createsend1.com/ti/t/51/198/DE5/041607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8.createsend1.com/ti/t/51/198/DE5/041607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3FCD" w:rsidRPr="004426B1" w:rsidRDefault="004426B1" w:rsidP="004426B1">
            <w:pPr>
              <w:spacing w:after="0" w:line="362" w:lineRule="atLeast"/>
              <w:rPr>
                <w:rFonts w:ascii="Arial" w:eastAsia="Times New Roman" w:hAnsi="Arial" w:cs="Arial"/>
                <w:color w:val="88155D"/>
                <w:sz w:val="28"/>
                <w:szCs w:val="28"/>
                <w:lang w:eastAsia="en-NZ"/>
              </w:rPr>
            </w:pP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Kooperatifler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Avrupa</w:t>
            </w:r>
            <w:proofErr w:type="spellEnd"/>
            <w:r w:rsidRPr="004426B1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426B1">
              <w:rPr>
                <w:color w:val="31849B" w:themeColor="accent5" w:themeShade="BF"/>
                <w:sz w:val="28"/>
                <w:szCs w:val="28"/>
              </w:rPr>
              <w:t>günceli</w:t>
            </w:r>
            <w:proofErr w:type="spellEnd"/>
            <w:r w:rsidR="00336176">
              <w:fldChar w:fldCharType="begin"/>
            </w:r>
            <w:r w:rsidR="00336176">
              <w:instrText xml:space="preserve"> HYPERLINK "https://dub128.mail.live.com/ol/" \l "europe" </w:instrText>
            </w:r>
            <w:r w:rsidR="00336176">
              <w:fldChar w:fldCharType="end"/>
            </w:r>
          </w:p>
        </w:tc>
      </w:tr>
      <w:tr w:rsidR="00233FCD" w:rsidRPr="008C724A" w:rsidTr="00233FCD">
        <w:trPr>
          <w:tblCellSpacing w:w="0" w:type="dxa"/>
        </w:trPr>
        <w:tc>
          <w:tcPr>
            <w:tcW w:w="270" w:type="dxa"/>
            <w:hideMark/>
          </w:tcPr>
          <w:p w:rsidR="00233FCD" w:rsidRPr="008C724A" w:rsidRDefault="00233FCD" w:rsidP="000C3E68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26"/>
                <w:szCs w:val="26"/>
                <w:lang w:val="tr-TR" w:eastAsia="en-NZ"/>
              </w:rPr>
            </w:pPr>
            <w:r w:rsidRPr="008C724A">
              <w:rPr>
                <w:rFonts w:ascii="Arial" w:eastAsia="Times New Roman" w:hAnsi="Arial" w:cs="Arial"/>
                <w:noProof/>
                <w:color w:val="88155D"/>
                <w:sz w:val="26"/>
                <w:szCs w:val="26"/>
                <w:lang w:val="tr-TR" w:eastAsia="tr-TR"/>
              </w:rPr>
              <w:drawing>
                <wp:inline distT="0" distB="0" distL="0" distR="0" wp14:anchorId="5912026D" wp14:editId="22F3E684">
                  <wp:extent cx="142875" cy="333375"/>
                  <wp:effectExtent l="0" t="0" r="9525" b="9525"/>
                  <wp:docPr id="4" name="Resim 4" descr="https://i8.createsend1.com/ti/t/51/198/DE5/041607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8.createsend1.com/ti/t/51/198/DE5/041607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3FCD" w:rsidRPr="008C724A" w:rsidRDefault="004426B1" w:rsidP="000C3E68">
            <w:pPr>
              <w:spacing w:after="0" w:line="362" w:lineRule="atLeast"/>
              <w:rPr>
                <w:rFonts w:ascii="Arial" w:eastAsia="Times New Roman" w:hAnsi="Arial" w:cs="Arial"/>
                <w:color w:val="31849B" w:themeColor="accent5" w:themeShade="BF"/>
                <w:sz w:val="28"/>
                <w:szCs w:val="28"/>
                <w:lang w:val="tr-TR" w:eastAsia="en-NZ"/>
              </w:rPr>
            </w:pPr>
            <w:r w:rsidRPr="008C724A">
              <w:rPr>
                <w:color w:val="31849B" w:themeColor="accent5" w:themeShade="BF"/>
                <w:sz w:val="28"/>
                <w:szCs w:val="28"/>
                <w:lang w:val="tr-TR"/>
              </w:rPr>
              <w:t xml:space="preserve">Video: WOCCU Başkanı </w:t>
            </w:r>
            <w:proofErr w:type="spellStart"/>
            <w:r w:rsidRPr="008C724A">
              <w:rPr>
                <w:color w:val="31849B" w:themeColor="accent5" w:themeShade="BF"/>
                <w:sz w:val="28"/>
                <w:szCs w:val="28"/>
                <w:lang w:val="tr-TR"/>
              </w:rPr>
              <w:t>Brian</w:t>
            </w:r>
            <w:proofErr w:type="spellEnd"/>
            <w:r w:rsidRPr="008C724A">
              <w:rPr>
                <w:color w:val="31849B" w:themeColor="accent5" w:themeShade="BF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C724A">
              <w:rPr>
                <w:color w:val="31849B" w:themeColor="accent5" w:themeShade="BF"/>
                <w:sz w:val="28"/>
                <w:szCs w:val="28"/>
                <w:lang w:val="tr-TR"/>
              </w:rPr>
              <w:t>Branch</w:t>
            </w:r>
            <w:proofErr w:type="spellEnd"/>
            <w:r w:rsidRPr="008C724A">
              <w:rPr>
                <w:color w:val="31849B" w:themeColor="accent5" w:themeShade="BF"/>
                <w:sz w:val="28"/>
                <w:szCs w:val="28"/>
                <w:lang w:val="tr-TR"/>
              </w:rPr>
              <w:t xml:space="preserve"> ile söyleşi </w:t>
            </w:r>
          </w:p>
          <w:tbl>
            <w:tblPr>
              <w:tblW w:w="5000" w:type="pct"/>
              <w:tblCellSpacing w:w="0" w:type="dxa"/>
              <w:tblCellMar>
                <w:top w:w="525" w:type="dxa"/>
                <w:left w:w="525" w:type="dxa"/>
                <w:bottom w:w="525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233FCD" w:rsidRPr="008C724A" w:rsidTr="00CB7D78">
              <w:trPr>
                <w:trHeight w:val="6558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17D8F" w:rsidRPr="008C724A" w:rsidRDefault="003E1541" w:rsidP="00317D8F">
                  <w:pPr>
                    <w:spacing w:after="324" w:line="315" w:lineRule="atLeast"/>
                    <w:rPr>
                      <w:rFonts w:ascii="Helvetica" w:eastAsia="Times New Roman" w:hAnsi="Helvetica" w:cs="Helvetica"/>
                      <w:color w:val="9E1F63"/>
                      <w:sz w:val="23"/>
                      <w:szCs w:val="23"/>
                      <w:u w:val="single"/>
                      <w:lang w:val="tr-TR" w:eastAsia="en-NZ"/>
                    </w:rPr>
                  </w:pPr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lastRenderedPageBreak/>
                    <w:t>Genel Direktör Chuc</w:t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k</w:t>
                  </w:r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</w:t>
                  </w:r>
                  <w:proofErr w:type="spellStart"/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Gould’un</w:t>
                  </w:r>
                  <w:proofErr w:type="spellEnd"/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mesajı</w:t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br/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br/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Gould mesajın</w:t>
                  </w:r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a Asya-Pasifik Bölge Direktörlüğüne 1 Nisan 2014 tarihi </w:t>
                  </w:r>
                  <w:proofErr w:type="spellStart"/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itbariyle</w:t>
                  </w:r>
                  <w:proofErr w:type="spellEnd"/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başlayan Hindistanlı </w:t>
                  </w:r>
                  <w:proofErr w:type="spellStart"/>
                  <w:r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Balu</w:t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’ya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hoş geldin diyerek başlıyor ve görevini tamamlayıp emekli olan Dr.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Choi’ya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teşekkür ederek devam ediyor.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Balu’ya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</w:t>
                  </w:r>
                  <w:hyperlink r:id="rId7" w:history="1">
                    <w:r w:rsidR="00233FCD" w:rsidRPr="008C724A">
                      <w:rPr>
                        <w:rFonts w:ascii="Helvetica" w:eastAsia="Times New Roman" w:hAnsi="Helvetica" w:cs="Helvetica"/>
                        <w:color w:val="9E1F63"/>
                        <w:sz w:val="23"/>
                        <w:szCs w:val="23"/>
                        <w:u w:val="single"/>
                        <w:lang w:val="tr-TR" w:eastAsia="en-NZ"/>
                      </w:rPr>
                      <w:t>balu.iyer@icaroap.coop</w:t>
                    </w:r>
                  </w:hyperlink>
                  <w:r w:rsidR="00B73224" w:rsidRPr="008C724A">
                    <w:rPr>
                      <w:rFonts w:ascii="Helvetica" w:eastAsia="Times New Roman" w:hAnsi="Helvetica" w:cs="Helvetica"/>
                      <w:color w:val="9E1F63"/>
                      <w:sz w:val="23"/>
                      <w:szCs w:val="23"/>
                      <w:u w:val="single"/>
                      <w:lang w:val="tr-TR" w:eastAsia="en-NZ"/>
                    </w:rPr>
                    <w:t xml:space="preserve"> </w:t>
                  </w:r>
                  <w:r w:rsidR="00B73224" w:rsidRPr="008C724A">
                    <w:rPr>
                      <w:rFonts w:ascii="Helvetica" w:eastAsia="Times New Roman" w:hAnsi="Helvetica" w:cs="Helvetica"/>
                      <w:sz w:val="23"/>
                      <w:szCs w:val="23"/>
                      <w:u w:val="single"/>
                      <w:lang w:val="tr-TR" w:eastAsia="en-NZ"/>
                    </w:rPr>
                    <w:t>e-mail adresi le ulaşılabileceğini de ifade ediyor.</w:t>
                  </w:r>
                  <w:r w:rsidR="00233FCD" w:rsidRPr="008C724A">
                    <w:rPr>
                      <w:rFonts w:ascii="Helvetica" w:eastAsia="Times New Roman" w:hAnsi="Helvetica" w:cs="Helvetica"/>
                      <w:sz w:val="23"/>
                      <w:szCs w:val="23"/>
                      <w:lang w:val="tr-TR" w:eastAsia="en-NZ"/>
                    </w:rPr>
                    <w:br/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br/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Bu ay, bizim </w:t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u w:val="single"/>
                      <w:lang w:val="tr-TR" w:eastAsia="en-NZ"/>
                    </w:rPr>
                    <w:t>Birleşmiş Milletler Sürdürülebilir Kalkınma Hedefleri</w:t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raporuna ilişkin durum raporumuzun da tamamlandığı bir ay oldu</w:t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.</w:t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Bu raporu şu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link’ten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okuyabilirsiniz</w:t>
                  </w:r>
                  <w:proofErr w:type="gram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.</w:t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.</w:t>
                  </w:r>
                  <w:proofErr w:type="gramEnd"/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 </w:t>
                  </w:r>
                  <w:hyperlink r:id="rId8" w:tgtFrame="_blank" w:history="1">
                    <w:r w:rsidR="00233FCD" w:rsidRPr="008C724A">
                      <w:rPr>
                        <w:rFonts w:ascii="Helvetica" w:eastAsia="Times New Roman" w:hAnsi="Helvetica" w:cs="Helvetica"/>
                        <w:color w:val="9E1F63"/>
                        <w:sz w:val="23"/>
                        <w:szCs w:val="23"/>
                        <w:u w:val="single"/>
                        <w:lang w:val="tr-TR" w:eastAsia="en-NZ"/>
                      </w:rPr>
                      <w:t>You can read the Position Paper here.</w:t>
                    </w:r>
                  </w:hyperlink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br/>
                  </w:r>
                  <w:r w:rsidR="00233FCD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br/>
                  </w:r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Son olarak Gould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dot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coop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heyetinin bu ayın başında ABD’de olduğunu ve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kredl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kooperatifleri arasında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dot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</w:t>
                  </w:r>
                  <w:proofErr w:type="spellStart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coop</w:t>
                  </w:r>
                  <w:proofErr w:type="spellEnd"/>
                  <w:r w:rsidR="00B73224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ile ilgili farkındalık yaratma konusunda </w:t>
                  </w:r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çalışmalarda bulunduklarını belirterek, </w:t>
                  </w:r>
                  <w:proofErr w:type="spellStart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dot</w:t>
                  </w:r>
                  <w:proofErr w:type="spellEnd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</w:t>
                  </w:r>
                  <w:proofErr w:type="spellStart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coop</w:t>
                  </w:r>
                  <w:proofErr w:type="spellEnd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ile uluslararası </w:t>
                  </w:r>
                  <w:proofErr w:type="spellStart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>coop</w:t>
                  </w:r>
                  <w:proofErr w:type="spellEnd"/>
                  <w:r w:rsidR="0055134A" w:rsidRPr="008C724A">
                    <w:rPr>
                      <w:rFonts w:ascii="Helvetica" w:eastAsia="Times New Roman" w:hAnsi="Helvetica" w:cs="Helvetica"/>
                      <w:color w:val="231F20"/>
                      <w:sz w:val="23"/>
                      <w:szCs w:val="23"/>
                      <w:lang w:val="tr-TR" w:eastAsia="en-NZ"/>
                    </w:rPr>
                    <w:t xml:space="preserve"> markasını kullanmanın önemine işaret ediyor. Kooperatif markası ve domain adının şu adresten temin edileceğini belirterek mesajını sonlandırıyor: </w:t>
                  </w:r>
                  <w:hyperlink r:id="rId9" w:tgtFrame="_blank" w:history="1">
                    <w:r w:rsidR="00233FCD" w:rsidRPr="008C724A">
                      <w:rPr>
                        <w:rFonts w:ascii="Helvetica" w:eastAsia="Times New Roman" w:hAnsi="Helvetica" w:cs="Helvetica"/>
                        <w:color w:val="9E1F63"/>
                        <w:sz w:val="23"/>
                        <w:szCs w:val="23"/>
                        <w:u w:val="single"/>
                        <w:lang w:val="tr-TR" w:eastAsia="en-NZ"/>
                      </w:rPr>
                      <w:t> www.identity.coop/</w:t>
                    </w:r>
                  </w:hyperlink>
                </w:p>
                <w:p w:rsidR="00233FCD" w:rsidRPr="008C724A" w:rsidRDefault="00317D8F" w:rsidP="00CB7D78">
                  <w:pPr>
                    <w:spacing w:after="324" w:line="315" w:lineRule="atLeast"/>
                    <w:jc w:val="center"/>
                    <w:rPr>
                      <w:rFonts w:ascii="Helvetica" w:eastAsia="Times New Roman" w:hAnsi="Helvetica" w:cs="Helvetica"/>
                      <w:b/>
                      <w:color w:val="231F20"/>
                      <w:sz w:val="56"/>
                      <w:szCs w:val="56"/>
                      <w:lang w:val="tr-TR" w:eastAsia="en-NZ"/>
                    </w:rPr>
                  </w:pPr>
                  <w:r w:rsidRPr="008C724A">
                    <w:rPr>
                      <w:b/>
                      <w:noProof/>
                      <w:sz w:val="56"/>
                      <w:szCs w:val="56"/>
                      <w:highlight w:val="darkYellow"/>
                      <w:lang w:val="tr-TR" w:eastAsia="tr-TR"/>
                    </w:rPr>
                    <w:t>Dame Pauline</w:t>
                  </w:r>
                  <w:r w:rsidR="00CB7D78" w:rsidRPr="008C724A">
                    <w:rPr>
                      <w:b/>
                      <w:noProof/>
                      <w:sz w:val="56"/>
                      <w:szCs w:val="56"/>
                      <w:highlight w:val="darkYellow"/>
                      <w:lang w:val="tr-TR" w:eastAsia="tr-TR"/>
                    </w:rPr>
                    <w:t xml:space="preserve"> </w:t>
                  </w:r>
                  <w:r w:rsidRPr="008C724A">
                    <w:rPr>
                      <w:b/>
                      <w:noProof/>
                      <w:sz w:val="56"/>
                      <w:szCs w:val="56"/>
                      <w:highlight w:val="darkYellow"/>
                      <w:lang w:val="tr-TR" w:eastAsia="tr-TR"/>
                    </w:rPr>
                    <w:t>Green’in mesajı</w:t>
                  </w:r>
                </w:p>
              </w:tc>
            </w:tr>
          </w:tbl>
          <w:p w:rsidR="00233FCD" w:rsidRPr="008C724A" w:rsidRDefault="00233FCD" w:rsidP="00233F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en-N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233FCD" w:rsidRPr="008C724A" w:rsidTr="00233F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33FCD" w:rsidRPr="008C724A" w:rsidRDefault="00233FCD" w:rsidP="00233FC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en-NZ"/>
                    </w:rPr>
                  </w:pPr>
                </w:p>
              </w:tc>
            </w:tr>
          </w:tbl>
          <w:p w:rsidR="00233FCD" w:rsidRPr="008C724A" w:rsidRDefault="00233FCD" w:rsidP="008C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44"/>
                <w:szCs w:val="44"/>
                <w:lang w:val="tr-TR" w:eastAsia="en-NZ"/>
              </w:rPr>
            </w:pPr>
          </w:p>
          <w:p w:rsidR="00233FCD" w:rsidRPr="008C724A" w:rsidRDefault="0055134A" w:rsidP="008C724A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</w:pPr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Gerçek demokrasi uygulamada</w:t>
            </w:r>
          </w:p>
          <w:p w:rsidR="0055134A" w:rsidRPr="008C724A" w:rsidRDefault="0055134A" w:rsidP="008C724A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</w:pPr>
            <w:proofErr w:type="spellStart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Dame</w:t>
            </w:r>
            <w:proofErr w:type="spellEnd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 xml:space="preserve"> </w:t>
            </w:r>
            <w:proofErr w:type="spellStart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Pauline</w:t>
            </w:r>
            <w:proofErr w:type="spellEnd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 xml:space="preserve"> </w:t>
            </w:r>
            <w:proofErr w:type="spellStart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Green’in</w:t>
            </w:r>
            <w:proofErr w:type="spellEnd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 xml:space="preserve"> </w:t>
            </w:r>
            <w:proofErr w:type="spellStart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Humanitur</w:t>
            </w:r>
            <w:proofErr w:type="spellEnd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 xml:space="preserve"> </w:t>
            </w:r>
            <w:proofErr w:type="spellStart"/>
            <w:r w:rsidRPr="008C724A">
              <w:rPr>
                <w:rFonts w:ascii="Arial" w:eastAsia="Times New Roman" w:hAnsi="Arial" w:cs="Arial"/>
                <w:color w:val="88155D"/>
                <w:sz w:val="44"/>
                <w:szCs w:val="44"/>
                <w:lang w:val="tr-TR" w:eastAsia="en-NZ"/>
              </w:rPr>
              <w:t>Blog’u</w:t>
            </w:r>
            <w:proofErr w:type="spellEnd"/>
          </w:p>
          <w:p w:rsidR="00233FCD" w:rsidRPr="008C724A" w:rsidRDefault="00233FCD" w:rsidP="00233FCD">
            <w:pPr>
              <w:spacing w:after="0" w:line="362" w:lineRule="atLeast"/>
              <w:jc w:val="center"/>
              <w:rPr>
                <w:rFonts w:ascii="Arial" w:eastAsia="Times New Roman" w:hAnsi="Arial" w:cs="Arial"/>
                <w:color w:val="88155D"/>
                <w:sz w:val="26"/>
                <w:szCs w:val="26"/>
                <w:lang w:val="tr-TR" w:eastAsia="en-NZ"/>
              </w:rPr>
            </w:pPr>
          </w:p>
        </w:tc>
      </w:tr>
    </w:tbl>
    <w:p w:rsidR="00317D8F" w:rsidRPr="008C724A" w:rsidRDefault="0055134A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lastRenderedPageBreak/>
        <w:t>Pauline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Green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bu mesajına bu yılın kooperatifler günü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temasının“</w:t>
      </w:r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>koopera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tif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işletmeler herkes için sürdürülebilir kalkınma sağlar” olarak seçilmiş olmasından duyduğu mutluluğu belirterek başlıyor.  </w:t>
      </w:r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Sürdürülebilirliğin Kooperatif </w:t>
      </w:r>
      <w:proofErr w:type="spellStart"/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>Onyılı</w:t>
      </w:r>
      <w:proofErr w:type="spellEnd"/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Stratejisinin temel öğelerinden biri olduğunu söyleyen </w:t>
      </w:r>
      <w:proofErr w:type="spellStart"/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>Green</w:t>
      </w:r>
      <w:proofErr w:type="spellEnd"/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>, kooperatiflerin daha fazla sürdürülebilir olmalarının nedenleri arasında kooperatiflerin yerel halkla somut işbirliği içerisinde olması</w:t>
      </w:r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nı</w:t>
      </w:r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>, çevreyi korumada ve ekonomik konularda yönetime katılımda yerel kooperatif işletmelerin rol alm</w:t>
      </w:r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ış olmalarını</w:t>
      </w:r>
      <w:r w:rsidR="004B1467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göstermektedir.</w:t>
      </w:r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Green</w:t>
      </w:r>
      <w:proofErr w:type="spellEnd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ayrıca kooperatifçilerin bu yılın Uluslararası Kooperatifler Gününü, kooperatiflerinin gelecek kuşaklar ve gezegenimiz için sürdürülebilirliğin ne kadar önemli olduğunu göstermek için bir fırsat olarak kullanmalarını istedi. </w:t>
      </w:r>
      <w:proofErr w:type="spellStart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Green</w:t>
      </w:r>
      <w:proofErr w:type="spellEnd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, ICA’nın Uluslararası Kooperatifler Günü bildirgesini şu linkten </w:t>
      </w:r>
      <w:proofErr w:type="spellStart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okularını</w:t>
      </w:r>
      <w:proofErr w:type="spellEnd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işaret etti:</w:t>
      </w:r>
      <w:r w:rsidR="00233FCD" w:rsidRPr="008C724A">
        <w:rPr>
          <w:rStyle w:val="apple-converted-space"/>
          <w:rFonts w:ascii="Helvetica" w:hAnsi="Helvetica" w:cs="Helvetica"/>
          <w:color w:val="231F20"/>
          <w:sz w:val="23"/>
          <w:szCs w:val="23"/>
          <w:lang w:val="tr-TR"/>
        </w:rPr>
        <w:t> </w:t>
      </w:r>
      <w:hyperlink r:id="rId10" w:tgtFrame="_blank" w:history="1"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 xml:space="preserve">Read </w:t>
        </w:r>
        <w:proofErr w:type="spellStart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>the</w:t>
        </w:r>
        <w:proofErr w:type="spellEnd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 xml:space="preserve"> </w:t>
        </w:r>
        <w:proofErr w:type="spellStart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>Alliance’s</w:t>
        </w:r>
        <w:proofErr w:type="spellEnd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 xml:space="preserve"> </w:t>
        </w:r>
        <w:proofErr w:type="spellStart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>announcement</w:t>
        </w:r>
        <w:proofErr w:type="spellEnd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 xml:space="preserve"> here</w:t>
        </w:r>
      </w:hyperlink>
      <w:r w:rsidR="00233FC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. </w:t>
      </w:r>
      <w:proofErr w:type="spellStart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Green</w:t>
      </w:r>
      <w:proofErr w:type="spellEnd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son olarak bu ay Nepal’de katıldığı ilk ulusal kooperatif kongresinden söz </w:t>
      </w:r>
      <w:r w:rsidR="00317D8F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etmekte ve </w:t>
      </w:r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800 kişi ile stadyumda </w:t>
      </w:r>
      <w:r w:rsidR="00317D8F" w:rsidRPr="008C724A">
        <w:rPr>
          <w:rFonts w:ascii="Helvetica" w:hAnsi="Helvetica" w:cs="Helvetica"/>
          <w:color w:val="231F20"/>
          <w:sz w:val="23"/>
          <w:szCs w:val="23"/>
          <w:lang w:val="tr-TR"/>
        </w:rPr>
        <w:t>başlay</w:t>
      </w:r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an ve Başbakan </w:t>
      </w:r>
      <w:proofErr w:type="spellStart"/>
      <w:r w:rsidR="000A623A" w:rsidRPr="008C724A">
        <w:rPr>
          <w:rFonts w:ascii="Helvetica" w:hAnsi="Helvetica" w:cs="Helvetica"/>
          <w:color w:val="231F20"/>
          <w:sz w:val="23"/>
          <w:szCs w:val="23"/>
          <w:lang w:val="tr-TR"/>
        </w:rPr>
        <w:t>Koirala’</w:t>
      </w:r>
      <w:r w:rsidR="00317D8F" w:rsidRPr="008C724A">
        <w:rPr>
          <w:rFonts w:ascii="Helvetica" w:hAnsi="Helvetica" w:cs="Helvetica"/>
          <w:color w:val="231F20"/>
          <w:sz w:val="23"/>
          <w:szCs w:val="23"/>
          <w:lang w:val="tr-TR"/>
        </w:rPr>
        <w:t>nın</w:t>
      </w:r>
      <w:proofErr w:type="spellEnd"/>
      <w:r w:rsidR="00317D8F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da hazır bulunduğu kongrenin gelecek için önemli olduğunu vurgulayarak Nepal Ulusal Kooper</w:t>
      </w:r>
      <w:r w:rsidR="008C724A">
        <w:rPr>
          <w:rFonts w:ascii="Helvetica" w:hAnsi="Helvetica" w:cs="Helvetica"/>
          <w:color w:val="231F20"/>
          <w:sz w:val="23"/>
          <w:szCs w:val="23"/>
          <w:lang w:val="tr-TR"/>
        </w:rPr>
        <w:t>atif Federasyonunu kutladı.</w:t>
      </w:r>
    </w:p>
    <w:p w:rsidR="00317D8F" w:rsidRPr="00317D8F" w:rsidRDefault="00317D8F" w:rsidP="00317D8F">
      <w:pPr>
        <w:pStyle w:val="ListeParagraf"/>
        <w:keepNext/>
        <w:numPr>
          <w:ilvl w:val="0"/>
          <w:numId w:val="2"/>
        </w:numPr>
        <w:jc w:val="center"/>
        <w:rPr>
          <w:b/>
        </w:rPr>
      </w:pPr>
      <w:r w:rsidRPr="00317D8F">
        <w:rPr>
          <w:b/>
          <w:noProof/>
          <w:sz w:val="56"/>
          <w:szCs w:val="56"/>
          <w:highlight w:val="darkCyan"/>
          <w:lang w:val="tr-TR" w:eastAsia="tr-TR"/>
        </w:rPr>
        <w:lastRenderedPageBreak/>
        <w:t>Bölgesel Odaklanma: Avrupa</w:t>
      </w:r>
      <w:r w:rsidRPr="00317D8F">
        <w:rPr>
          <w:b/>
          <w:noProof/>
          <w:lang w:val="tr-TR" w:eastAsia="tr-TR"/>
        </w:rPr>
        <w:t xml:space="preserve"> </w:t>
      </w:r>
    </w:p>
    <w:p w:rsidR="00317D8F" w:rsidRDefault="00317D8F" w:rsidP="00317D8F">
      <w:pPr>
        <w:pStyle w:val="ListeParagraf"/>
        <w:spacing w:after="75" w:line="360" w:lineRule="atLeast"/>
        <w:outlineLvl w:val="3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n-NZ"/>
        </w:rPr>
      </w:pPr>
      <w:bookmarkStart w:id="0" w:name="europe"/>
    </w:p>
    <w:bookmarkEnd w:id="0"/>
    <w:p w:rsidR="00233FCD" w:rsidRPr="008C724A" w:rsidRDefault="00317D8F" w:rsidP="00317D8F">
      <w:pPr>
        <w:pStyle w:val="ListeParagraf"/>
        <w:spacing w:after="75" w:line="360" w:lineRule="atLeast"/>
        <w:outlineLvl w:val="3"/>
        <w:rPr>
          <w:rFonts w:ascii="Helvetica" w:eastAsia="Times New Roman" w:hAnsi="Helvetica" w:cs="Helvetica"/>
          <w:sz w:val="24"/>
          <w:szCs w:val="24"/>
          <w:lang w:val="tr-TR" w:eastAsia="en-NZ"/>
        </w:rPr>
      </w:pPr>
      <w:r w:rsidRPr="008C724A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tr-TR" w:eastAsia="en-NZ"/>
        </w:rPr>
        <w:t>Kooperatifler Avrupa’dan güncelleme</w:t>
      </w:r>
    </w:p>
    <w:p w:rsidR="00233FCD" w:rsidRDefault="00233FCD" w:rsidP="00233FC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60085" cy="1133475"/>
            <wp:effectExtent l="0" t="0" r="0" b="9525"/>
            <wp:docPr id="13" name="Resim 13" descr="https://i2.createsend1.com/ei/t/E2/B53/356/csimport/ScreenShot2014-03-26at10.42.14.093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createsend1.com/ei/t/E2/B53/356/csimport/ScreenShot2014-03-26at10.42.14.0939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33" cy="11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78" w:rsidRPr="008C724A" w:rsidRDefault="00CB7D78" w:rsidP="00233FCD">
      <w:pPr>
        <w:pStyle w:val="NormalWeb"/>
        <w:spacing w:before="0" w:beforeAutospacing="0" w:after="324" w:afterAutospacing="0" w:line="315" w:lineRule="atLeast"/>
        <w:rPr>
          <w:lang w:val="tr-TR"/>
        </w:rPr>
      </w:pPr>
      <w:r w:rsidRPr="008C724A">
        <w:rPr>
          <w:rFonts w:ascii="Verdana" w:hAnsi="Verdana"/>
          <w:lang w:val="tr-TR"/>
        </w:rPr>
        <w:t>Kooperatifler Avrupa, 22-25 Mayıs tarihlerinde yapılacak Avrupa Parlamentosu seçimlerinden önce kooperatif manifestosunun yayımladı.</w:t>
      </w:r>
      <w:r w:rsidRPr="008C724A">
        <w:rPr>
          <w:lang w:val="tr-TR"/>
        </w:rPr>
        <w:t xml:space="preserve"> </w:t>
      </w:r>
    </w:p>
    <w:p w:rsidR="00CB7D78" w:rsidRPr="008C724A" w:rsidRDefault="00CB7D78" w:rsidP="00233FCD">
      <w:pPr>
        <w:pStyle w:val="NormalWeb"/>
        <w:spacing w:before="0" w:beforeAutospacing="0" w:after="324" w:afterAutospacing="0" w:line="315" w:lineRule="atLeast"/>
        <w:rPr>
          <w:lang w:val="tr-TR"/>
        </w:rPr>
      </w:pPr>
      <w:r w:rsidRPr="008C724A">
        <w:rPr>
          <w:rFonts w:ascii="Verdana" w:hAnsi="Verdana"/>
          <w:lang w:val="tr-TR"/>
        </w:rPr>
        <w:t>Bu doküman, Kooperatifler Avrupa’nın ortakları ile yoğun biçimde sürdürdüğü müzakereler sonucunda hazırlandı.</w:t>
      </w:r>
      <w:r w:rsidRPr="008C724A">
        <w:rPr>
          <w:lang w:val="tr-TR"/>
        </w:rPr>
        <w:t xml:space="preserve"> </w:t>
      </w:r>
    </w:p>
    <w:p w:rsidR="00233FCD" w:rsidRPr="008C724A" w:rsidRDefault="00CB7D78" w:rsidP="00233FCD">
      <w:pPr>
        <w:pStyle w:val="NormalWeb"/>
        <w:spacing w:before="0" w:beforeAutospacing="0" w:after="324" w:afterAutospacing="0" w:line="315" w:lineRule="atLeast"/>
        <w:rPr>
          <w:rFonts w:ascii="Verdana" w:hAnsi="Verdana" w:cs="Helvetica"/>
          <w:color w:val="231F20"/>
          <w:lang w:val="tr-TR"/>
        </w:rPr>
      </w:pPr>
      <w:r w:rsidRPr="008C724A">
        <w:rPr>
          <w:rFonts w:ascii="Verdana" w:hAnsi="Verdana" w:cs="Helvetica"/>
          <w:color w:val="231F20"/>
          <w:lang w:val="tr-TR"/>
        </w:rPr>
        <w:t xml:space="preserve">Gelecek beş yıllık sürede </w:t>
      </w:r>
      <w:r w:rsidR="008C724A">
        <w:rPr>
          <w:rFonts w:ascii="Verdana" w:hAnsi="Verdana" w:cs="Helvetica"/>
          <w:color w:val="231F20"/>
          <w:lang w:val="tr-TR"/>
        </w:rPr>
        <w:t>A</w:t>
      </w:r>
      <w:r w:rsidRPr="008C724A">
        <w:rPr>
          <w:rFonts w:ascii="Verdana" w:hAnsi="Verdana" w:cs="Helvetica"/>
          <w:color w:val="231F20"/>
          <w:lang w:val="tr-TR"/>
        </w:rPr>
        <w:t xml:space="preserve">vrupa Parlamentosu </w:t>
      </w:r>
      <w:r w:rsidR="008C724A">
        <w:rPr>
          <w:rFonts w:ascii="Verdana" w:hAnsi="Verdana" w:cs="Helvetica"/>
          <w:color w:val="231F20"/>
          <w:lang w:val="tr-TR"/>
        </w:rPr>
        <w:t>Avrupa ekono</w:t>
      </w:r>
      <w:r w:rsidR="001C605A" w:rsidRPr="008C724A">
        <w:rPr>
          <w:rFonts w:ascii="Verdana" w:hAnsi="Verdana" w:cs="Helvetica"/>
          <w:color w:val="231F20"/>
          <w:lang w:val="tr-TR"/>
        </w:rPr>
        <w:t xml:space="preserve">misini yeniden canlandıracak ve istihdam yaratacak. Uluslararası Kooperatifler Birliğinin bölgesel örgütü dayanıklı ve yenilikçi bir ekonomi yaratarak halkın gereksinimleri ve beklentilerine yanıt verme mücadelesinde yardımcı olacaktır. </w:t>
      </w:r>
    </w:p>
    <w:p w:rsidR="00233FCD" w:rsidRDefault="001C605A" w:rsidP="00233FC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</w:rPr>
      </w:pPr>
      <w:r>
        <w:rPr>
          <w:rStyle w:val="Gl"/>
          <w:rFonts w:ascii="Helvetica" w:hAnsi="Helvetica" w:cs="Helvetica"/>
          <w:b/>
          <w:bCs/>
        </w:rPr>
        <w:t xml:space="preserve">CECOP 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>Avrupa seçimleri için bir manifesto yayımladı</w:t>
      </w:r>
    </w:p>
    <w:p w:rsidR="00233FCD" w:rsidRDefault="00233FCD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924175" cy="1419225"/>
            <wp:effectExtent l="0" t="0" r="9525" b="9525"/>
            <wp:docPr id="14" name="Resim 14" descr="https://i3.createsend1.com/ei/t/E2/B53/356/csimport/ScreenShot2014-03-20at10.55.28.101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3.createsend1.com/ei/t/E2/B53/356/csimport/ScreenShot2014-03-20at10.55.28.1016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CD" w:rsidRPr="008C724A" w:rsidRDefault="001C605A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Avrupa’da sanayi ve hizmetler sektörlerinde faal olan kooperatifler 2014 Avrupa Parlamento seçimleri öncesi bir manifesto yayımladı. Bu manifestoda Kooperatif ve İşçi Ortaklıkları Konfederasyonu CECOP gelecek yasama dönemi için önceliklerini sıraladı. CECOP, </w:t>
      </w:r>
      <w:r w:rsidR="00336176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17 AB ülkesinde 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50.000 kooperatif ve işçilerin sahip oldukları işlet</w:t>
      </w:r>
      <w:r w:rsidR="00336176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melerde çalışan </w:t>
      </w:r>
      <w:proofErr w:type="gramStart"/>
      <w:r w:rsidR="00336176" w:rsidRPr="008C724A">
        <w:rPr>
          <w:rFonts w:ascii="Helvetica" w:hAnsi="Helvetica" w:cs="Helvetica"/>
          <w:color w:val="231F20"/>
          <w:sz w:val="23"/>
          <w:szCs w:val="23"/>
          <w:lang w:val="tr-TR"/>
        </w:rPr>
        <w:t>1.4</w:t>
      </w:r>
      <w:proofErr w:type="gramEnd"/>
      <w:r w:rsidR="00336176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milyon insanı temsil etmekte. </w:t>
      </w:r>
    </w:p>
    <w:p w:rsidR="00233FCD" w:rsidRPr="00336176" w:rsidRDefault="00336176" w:rsidP="00233FCD">
      <w:pPr>
        <w:jc w:val="center"/>
        <w:rPr>
          <w:b/>
          <w:sz w:val="48"/>
          <w:szCs w:val="48"/>
        </w:rPr>
      </w:pPr>
      <w:proofErr w:type="spellStart"/>
      <w:r w:rsidRPr="0043058C">
        <w:rPr>
          <w:b/>
          <w:sz w:val="48"/>
          <w:szCs w:val="48"/>
          <w:highlight w:val="darkYellow"/>
        </w:rPr>
        <w:t>Sektörel</w:t>
      </w:r>
      <w:proofErr w:type="spellEnd"/>
      <w:r w:rsidRPr="0043058C">
        <w:rPr>
          <w:b/>
          <w:sz w:val="48"/>
          <w:szCs w:val="48"/>
          <w:highlight w:val="darkYellow"/>
        </w:rPr>
        <w:t xml:space="preserve"> </w:t>
      </w:r>
      <w:proofErr w:type="spellStart"/>
      <w:r w:rsidR="0043058C" w:rsidRPr="0043058C">
        <w:rPr>
          <w:b/>
          <w:sz w:val="48"/>
          <w:szCs w:val="48"/>
          <w:highlight w:val="darkYellow"/>
        </w:rPr>
        <w:t>Odaklanma</w:t>
      </w:r>
      <w:proofErr w:type="spellEnd"/>
      <w:r w:rsidRPr="0043058C">
        <w:rPr>
          <w:b/>
          <w:sz w:val="48"/>
          <w:szCs w:val="48"/>
          <w:highlight w:val="darkYellow"/>
        </w:rPr>
        <w:t xml:space="preserve">: </w:t>
      </w:r>
      <w:proofErr w:type="spellStart"/>
      <w:r w:rsidRPr="0043058C">
        <w:rPr>
          <w:b/>
          <w:sz w:val="48"/>
          <w:szCs w:val="48"/>
          <w:highlight w:val="darkYellow"/>
        </w:rPr>
        <w:t>Kooperatif</w:t>
      </w:r>
      <w:proofErr w:type="spellEnd"/>
      <w:r w:rsidRPr="0043058C">
        <w:rPr>
          <w:b/>
          <w:sz w:val="48"/>
          <w:szCs w:val="48"/>
          <w:highlight w:val="darkYellow"/>
        </w:rPr>
        <w:t xml:space="preserve"> </w:t>
      </w:r>
      <w:proofErr w:type="spellStart"/>
      <w:r w:rsidRPr="0043058C">
        <w:rPr>
          <w:b/>
          <w:sz w:val="48"/>
          <w:szCs w:val="48"/>
          <w:highlight w:val="darkYellow"/>
        </w:rPr>
        <w:t>Bankaları</w:t>
      </w:r>
      <w:proofErr w:type="spellEnd"/>
    </w:p>
    <w:p w:rsidR="00233FCD" w:rsidRPr="008C724A" w:rsidRDefault="0043058C" w:rsidP="00233FC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r w:rsidRPr="008C724A">
        <w:rPr>
          <w:rStyle w:val="Gl"/>
          <w:rFonts w:ascii="Helvetica" w:hAnsi="Helvetica" w:cs="Helvetica"/>
          <w:b/>
          <w:bCs/>
          <w:lang w:val="tr-TR"/>
        </w:rPr>
        <w:t>Kooperatif Bankaları</w:t>
      </w:r>
      <w:r w:rsidR="00233FCD" w:rsidRPr="008C724A">
        <w:rPr>
          <w:rStyle w:val="Gl"/>
          <w:rFonts w:ascii="Helvetica" w:hAnsi="Helvetica" w:cs="Helvetica"/>
          <w:b/>
          <w:bCs/>
          <w:lang w:val="tr-TR"/>
        </w:rPr>
        <w:t xml:space="preserve"> – 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Farkındalıktan Sorunlara </w:t>
      </w:r>
    </w:p>
    <w:p w:rsidR="00233FCD" w:rsidRDefault="00233FCD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lastRenderedPageBreak/>
        <w:drawing>
          <wp:inline distT="0" distB="0" distL="0" distR="0">
            <wp:extent cx="2609850" cy="1676400"/>
            <wp:effectExtent l="0" t="0" r="0" b="0"/>
            <wp:docPr id="16" name="Resim 16" descr="https://i5.createsend1.com/ei/t/E2/B53/356/csimport/dfghd.150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5.createsend1.com/ei/t/E2/B53/356/csimport/dfghd.1504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CD" w:rsidRPr="008C724A" w:rsidRDefault="0043058C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Uluslararası Kooperatif Bankaları Birliği’nden Haberler </w:t>
      </w:r>
    </w:p>
    <w:p w:rsidR="00233FCD" w:rsidRPr="008C724A" w:rsidRDefault="0043058C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Kooperatif bankaları bugüne kadar </w:t>
      </w:r>
      <w:r w:rsidR="008C724A">
        <w:rPr>
          <w:rFonts w:ascii="Helvetica" w:hAnsi="Helvetica" w:cs="Helvetica"/>
          <w:color w:val="231F20"/>
          <w:sz w:val="23"/>
          <w:szCs w:val="23"/>
          <w:lang w:val="tr-TR"/>
        </w:rPr>
        <w:t>bu ölçüde saygınlık/farkındalı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k yaşamamışlardı. Uluslararası Çalışma Örgütü (ILO) 2009 yılında yayınladığı bir raporda kooperatif bankalarının kriz döneminde ne kadar dayanıklı olduklarını ve sürdürülebilir ve risklere karşı ayakta durmayı başardıklarının altını çizdi (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Birchall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&amp;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Ketilsen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, 2009</w:t>
      </w:r>
      <w:r w:rsidR="00E824B4" w:rsidRPr="008C724A">
        <w:rPr>
          <w:rFonts w:ascii="Helvetica" w:hAnsi="Helvetica" w:cs="Helvetica"/>
          <w:color w:val="231F20"/>
          <w:sz w:val="23"/>
          <w:szCs w:val="23"/>
          <w:lang w:val="tr-TR"/>
        </w:rPr>
        <w:t>).</w:t>
      </w:r>
      <w:r w:rsidR="00233FC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ILO ayrıca kooperatif bankalarının dayanıklılığı konusunda hazırladığı </w:t>
      </w:r>
      <w:r w:rsidR="00E824B4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ayrı bir raporda da 2007-2010 yılları arasında kooperatif bankalarının varlıklarını % 10, müşterilerini/ortaklarını da %14 artırdıklarını ortaya çıkardı. </w:t>
      </w:r>
    </w:p>
    <w:p w:rsidR="00233FCD" w:rsidRPr="008C724A" w:rsidRDefault="00E824B4" w:rsidP="00233FC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Küresel Danışmanlık Firması Avrupa Kooperatif Bankalarının sorunları ve fırsatlarını inceliyor </w:t>
      </w:r>
    </w:p>
    <w:p w:rsidR="00233FCD" w:rsidRDefault="00233FCD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924175" cy="1409700"/>
            <wp:effectExtent l="0" t="0" r="9525" b="0"/>
            <wp:docPr id="17" name="Resim 17" descr="https://i6.createsend1.com/ei/t/E2/B53/356/csimport/ScreenShot2014-03-20at10.31.39.102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6.createsend1.com/ei/t/E2/B53/356/csimport/ScreenShot2014-03-20at10.31.39.1022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CD" w:rsidRPr="008C724A" w:rsidRDefault="004D1DB1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hyperlink r:id="rId15" w:tgtFrame="_blank" w:history="1">
        <w:proofErr w:type="spellStart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>Oliver</w:t>
        </w:r>
        <w:proofErr w:type="spellEnd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 xml:space="preserve"> </w:t>
        </w:r>
        <w:proofErr w:type="spellStart"/>
        <w:r w:rsidR="00233FCD" w:rsidRPr="008C724A">
          <w:rPr>
            <w:rStyle w:val="Kpr"/>
            <w:rFonts w:ascii="Helvetica" w:hAnsi="Helvetica" w:cs="Helvetica"/>
            <w:color w:val="9E1F63"/>
            <w:sz w:val="23"/>
            <w:szCs w:val="23"/>
            <w:lang w:val="tr-TR"/>
          </w:rPr>
          <w:t>Wyman</w:t>
        </w:r>
        <w:proofErr w:type="spellEnd"/>
      </w:hyperlink>
      <w:r w:rsidR="00233FC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, </w:t>
      </w:r>
      <w:r w:rsidR="00E824B4" w:rsidRPr="008C724A">
        <w:rPr>
          <w:rFonts w:ascii="Helvetica" w:hAnsi="Helvetica" w:cs="Helvetica"/>
          <w:color w:val="231F20"/>
          <w:sz w:val="23"/>
          <w:szCs w:val="23"/>
          <w:lang w:val="tr-TR"/>
        </w:rPr>
        <w:t>küresel yönetim danışmanı, dünya çapında kooperatif bankalarının karşılaştıkları sorunları ve önlerindeki olanakları inceleyen yeni bir rapor yayınladı. /</w:t>
      </w:r>
      <w:proofErr w:type="spellStart"/>
      <w:r w:rsidRPr="008C724A">
        <w:rPr>
          <w:lang w:val="tr-TR"/>
        </w:rPr>
        <w:fldChar w:fldCharType="begin"/>
      </w:r>
      <w:r w:rsidRPr="008C724A">
        <w:rPr>
          <w:lang w:val="tr-TR"/>
        </w:rPr>
        <w:instrText xml:space="preserve"> HYPERLINK "http://ica.coop/sites/default/modules/civicrm/extern/url.php?u=5961&amp;qid=161078" \t "_blank" </w:instrText>
      </w:r>
      <w:r w:rsidRPr="008C724A">
        <w:rPr>
          <w:lang w:val="tr-TR"/>
        </w:rPr>
        <w:fldChar w:fldCharType="separate"/>
      </w:r>
      <w:r w:rsidR="00233FCD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>report</w:t>
      </w:r>
      <w:proofErr w:type="spellEnd"/>
      <w:r w:rsidR="00233FCD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 xml:space="preserve"> on </w:t>
      </w:r>
      <w:proofErr w:type="spellStart"/>
      <w:r w:rsidR="00233FCD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>co-operative</w:t>
      </w:r>
      <w:proofErr w:type="spellEnd"/>
      <w:r w:rsidR="00233FCD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 xml:space="preserve"> </w:t>
      </w:r>
      <w:proofErr w:type="spellStart"/>
      <w:r w:rsidR="00233FCD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>banks</w:t>
      </w:r>
      <w:proofErr w:type="spellEnd"/>
      <w:r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fldChar w:fldCharType="end"/>
      </w:r>
      <w:proofErr w:type="gramStart"/>
      <w:r w:rsidR="00E824B4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>)</w:t>
      </w:r>
      <w:proofErr w:type="gramEnd"/>
      <w:r w:rsidR="00E824B4" w:rsidRPr="008C724A">
        <w:rPr>
          <w:rStyle w:val="Kpr"/>
          <w:rFonts w:ascii="Helvetica" w:hAnsi="Helvetica" w:cs="Helvetica"/>
          <w:color w:val="9E1F63"/>
          <w:sz w:val="23"/>
          <w:szCs w:val="23"/>
          <w:lang w:val="tr-TR"/>
        </w:rPr>
        <w:t xml:space="preserve"> </w:t>
      </w:r>
      <w:r w:rsidR="00E824B4" w:rsidRPr="008C724A">
        <w:rPr>
          <w:rStyle w:val="Kpr"/>
          <w:rFonts w:ascii="Helvetica" w:hAnsi="Helvetica" w:cs="Helvetica"/>
          <w:color w:val="auto"/>
          <w:sz w:val="23"/>
          <w:szCs w:val="23"/>
          <w:lang w:val="tr-TR"/>
        </w:rPr>
        <w:t>linkinden bu rapora eri</w:t>
      </w:r>
      <w:r w:rsidR="000D06DF" w:rsidRPr="008C724A">
        <w:rPr>
          <w:rStyle w:val="Kpr"/>
          <w:rFonts w:ascii="Helvetica" w:hAnsi="Helvetica" w:cs="Helvetica"/>
          <w:color w:val="auto"/>
          <w:sz w:val="23"/>
          <w:szCs w:val="23"/>
          <w:lang w:val="tr-TR"/>
        </w:rPr>
        <w:t>ş</w:t>
      </w:r>
      <w:r w:rsidR="00E824B4" w:rsidRPr="008C724A">
        <w:rPr>
          <w:rStyle w:val="Kpr"/>
          <w:rFonts w:ascii="Helvetica" w:hAnsi="Helvetica" w:cs="Helvetica"/>
          <w:color w:val="auto"/>
          <w:sz w:val="23"/>
          <w:szCs w:val="23"/>
          <w:lang w:val="tr-TR"/>
        </w:rPr>
        <w:t>ilebilir.</w:t>
      </w:r>
      <w:r w:rsidR="00233FCD" w:rsidRPr="008C724A">
        <w:rPr>
          <w:rFonts w:ascii="Helvetica" w:hAnsi="Helvetica" w:cs="Helvetica"/>
          <w:sz w:val="23"/>
          <w:szCs w:val="23"/>
          <w:lang w:val="tr-TR"/>
        </w:rPr>
        <w:t xml:space="preserve"> </w:t>
      </w:r>
      <w:r w:rsidR="000D06DF" w:rsidRPr="008C724A">
        <w:rPr>
          <w:rFonts w:ascii="Helvetica" w:hAnsi="Helvetica" w:cs="Helvetica"/>
          <w:sz w:val="23"/>
          <w:szCs w:val="23"/>
          <w:lang w:val="tr-TR"/>
        </w:rPr>
        <w:t>Raporda, içlerinde Avrupa’dan Finlandiya, Fransa, Almanya, İtalya, Hollanda ve İsviçre’nin de bulunduğu sekiz ülkedeki kooperatif bankaları ayrıntılı biçimde incelenmiş.</w:t>
      </w:r>
    </w:p>
    <w:p w:rsidR="00233FCD" w:rsidRPr="008C724A" w:rsidRDefault="000D06DF" w:rsidP="00233FC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Kooperatifçiler, 2014 SACCO Liderler Forumunda finansal katılımı tartıştılar </w:t>
      </w:r>
    </w:p>
    <w:p w:rsidR="00233FCD" w:rsidRPr="008C724A" w:rsidRDefault="000D06DF" w:rsidP="00233FC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Afrika ülkelerinden </w:t>
      </w:r>
      <w:r w:rsidR="00DE6368" w:rsidRPr="008C724A">
        <w:rPr>
          <w:rFonts w:ascii="Helvetica" w:hAnsi="Helvetica" w:cs="Helvetica"/>
          <w:color w:val="231F20"/>
          <w:sz w:val="23"/>
          <w:szCs w:val="23"/>
          <w:lang w:val="tr-TR"/>
        </w:rPr>
        <w:t>k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redi ve tasarruf kooperatiflerinin liderleri Mart ayında Zambiya’da yaptıkları </w:t>
      </w:r>
      <w:r w:rsidR="00DE6368" w:rsidRPr="008C724A">
        <w:rPr>
          <w:rFonts w:ascii="Helvetica" w:hAnsi="Helvetica" w:cs="Helvetica"/>
          <w:color w:val="231F20"/>
          <w:sz w:val="23"/>
          <w:szCs w:val="23"/>
          <w:lang w:val="tr-TR"/>
        </w:rPr>
        <w:t>5inci Kredi ve Tasarruf Kooperatifleri Forumunda kredi kooperatiflerinin karşılaştıkları sorunları tartıştılar.</w:t>
      </w:r>
      <w:r w:rsidR="00233FCD" w:rsidRPr="008C724A">
        <w:rPr>
          <w:rStyle w:val="apple-converted-space"/>
          <w:rFonts w:ascii="Helvetica" w:hAnsi="Helvetica" w:cs="Helvetica"/>
          <w:color w:val="231F20"/>
          <w:sz w:val="23"/>
          <w:szCs w:val="23"/>
          <w:lang w:val="tr-TR"/>
        </w:rPr>
        <w:t> </w:t>
      </w:r>
      <w:r w:rsidR="00DE6368" w:rsidRPr="008C724A">
        <w:rPr>
          <w:rStyle w:val="apple-converted-space"/>
          <w:rFonts w:ascii="Helvetica" w:hAnsi="Helvetica" w:cs="Helvetica"/>
          <w:color w:val="231F20"/>
          <w:sz w:val="23"/>
          <w:szCs w:val="23"/>
          <w:lang w:val="tr-TR"/>
        </w:rPr>
        <w:t xml:space="preserve">Toplantıya 17 ülkeden 156 temsilci katıldı. </w:t>
      </w:r>
    </w:p>
    <w:p w:rsidR="00233FCD" w:rsidRDefault="00233FCD" w:rsidP="00233FCD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5715000" cy="1076325"/>
            <wp:effectExtent l="0" t="0" r="0" b="9525"/>
            <wp:docPr id="19" name="Resim 19" descr="https://i8.createsend1.com/ei/t/E2/B53/356/csimport/ICA-edigest-banner-participateEN.000017.11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8.createsend1.com/ei/t/E2/B53/356/csimport/ICA-edigest-banner-participateEN.000017.11115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CD" w:rsidRDefault="00584F2D" w:rsidP="00584F2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629275" cy="3781425"/>
            <wp:effectExtent l="0" t="0" r="9525" b="9525"/>
            <wp:docPr id="20" name="Resim 20" descr="https://i9.createsend1.com/ei/t/E2/B53/356/csimport/Edigest-banner-monitor.11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9.createsend1.com/ei/t/E2/B53/356/csimport/Edigest-banner-monitor.11134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68" w:rsidRPr="008C724A" w:rsidRDefault="00DE6368" w:rsidP="00DE6368">
      <w:pPr>
        <w:rPr>
          <w:sz w:val="28"/>
          <w:szCs w:val="28"/>
          <w:lang w:val="tr-TR"/>
        </w:rPr>
      </w:pPr>
      <w:r w:rsidRPr="008C724A">
        <w:rPr>
          <w:sz w:val="28"/>
          <w:szCs w:val="28"/>
          <w:lang w:val="tr-TR"/>
        </w:rPr>
        <w:t xml:space="preserve">Lütfen, Dünya Kooperatif </w:t>
      </w:r>
      <w:proofErr w:type="spellStart"/>
      <w:r w:rsidRPr="008C724A">
        <w:rPr>
          <w:sz w:val="28"/>
          <w:szCs w:val="28"/>
          <w:lang w:val="tr-TR"/>
        </w:rPr>
        <w:t>Monütörüne</w:t>
      </w:r>
      <w:proofErr w:type="spellEnd"/>
      <w:r w:rsidRPr="008C724A">
        <w:rPr>
          <w:sz w:val="28"/>
          <w:szCs w:val="28"/>
          <w:lang w:val="tr-TR"/>
        </w:rPr>
        <w:t xml:space="preserve"> katılınız</w:t>
      </w:r>
      <w:proofErr w:type="gramStart"/>
      <w:r w:rsidRPr="008C724A">
        <w:rPr>
          <w:sz w:val="28"/>
          <w:szCs w:val="28"/>
          <w:lang w:val="tr-TR"/>
        </w:rPr>
        <w:t>..</w:t>
      </w:r>
      <w:proofErr w:type="gramEnd"/>
      <w:r w:rsidRPr="008C724A">
        <w:rPr>
          <w:sz w:val="28"/>
          <w:szCs w:val="28"/>
          <w:lang w:val="tr-TR"/>
        </w:rPr>
        <w:t xml:space="preserve"> Yukardaki linkin üzerine tıklayarak kooperatifiniz ile ilgili verileri giriniz ve dünyadaki diğer kooperatiflerle işletme ve ticaret partneri ola fırsatını yakalayınız</w:t>
      </w:r>
      <w:proofErr w:type="gramStart"/>
      <w:r w:rsidRPr="008C724A">
        <w:rPr>
          <w:sz w:val="28"/>
          <w:szCs w:val="28"/>
          <w:lang w:val="tr-TR"/>
        </w:rPr>
        <w:t>!...</w:t>
      </w:r>
      <w:proofErr w:type="gramEnd"/>
    </w:p>
    <w:p w:rsidR="00584F2D" w:rsidRDefault="00584F2D" w:rsidP="00584F2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695950" cy="2057400"/>
            <wp:effectExtent l="0" t="0" r="0" b="0"/>
            <wp:docPr id="21" name="Resim 21" descr="https://i10.createsend1.com/ei/t/E2/B53/356/csimport/pavdomains.095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10.createsend1.com/ei/t/E2/B53/356/csimport/pavdomains.09524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68" w:rsidRPr="008C724A" w:rsidRDefault="00DE6368" w:rsidP="00DE6368">
      <w:pPr>
        <w:rPr>
          <w:sz w:val="28"/>
          <w:szCs w:val="28"/>
          <w:lang w:val="tr-TR"/>
        </w:rPr>
      </w:pPr>
      <w:r w:rsidRPr="008C724A">
        <w:rPr>
          <w:sz w:val="28"/>
          <w:szCs w:val="28"/>
          <w:lang w:val="tr-TR"/>
        </w:rPr>
        <w:t xml:space="preserve">Ayrıca, küresel </w:t>
      </w:r>
      <w:proofErr w:type="spellStart"/>
      <w:r w:rsidRPr="008C724A">
        <w:rPr>
          <w:b/>
          <w:sz w:val="28"/>
          <w:szCs w:val="28"/>
          <w:lang w:val="tr-TR"/>
        </w:rPr>
        <w:t>coop</w:t>
      </w:r>
      <w:proofErr w:type="spellEnd"/>
      <w:r w:rsidRPr="008C724A">
        <w:rPr>
          <w:sz w:val="28"/>
          <w:szCs w:val="28"/>
          <w:lang w:val="tr-TR"/>
        </w:rPr>
        <w:t xml:space="preserve"> markasını ve </w:t>
      </w:r>
      <w:r w:rsidRPr="008C724A">
        <w:rPr>
          <w:b/>
          <w:sz w:val="28"/>
          <w:szCs w:val="28"/>
          <w:lang w:val="tr-TR"/>
        </w:rPr>
        <w:t>.</w:t>
      </w:r>
      <w:proofErr w:type="spellStart"/>
      <w:r w:rsidRPr="008C724A">
        <w:rPr>
          <w:b/>
          <w:sz w:val="28"/>
          <w:szCs w:val="28"/>
          <w:lang w:val="tr-TR"/>
        </w:rPr>
        <w:t>coop</w:t>
      </w:r>
      <w:proofErr w:type="spellEnd"/>
      <w:r w:rsidRPr="008C724A">
        <w:rPr>
          <w:sz w:val="28"/>
          <w:szCs w:val="28"/>
          <w:lang w:val="tr-TR"/>
        </w:rPr>
        <w:t xml:space="preserve"> domain adını kullanmak için </w:t>
      </w:r>
      <w:hyperlink r:id="rId19" w:history="1">
        <w:r w:rsidRPr="008C724A">
          <w:rPr>
            <w:rStyle w:val="Kpr"/>
            <w:sz w:val="28"/>
            <w:szCs w:val="28"/>
            <w:lang w:val="tr-TR"/>
          </w:rPr>
          <w:t>www.identity.coop</w:t>
        </w:r>
      </w:hyperlink>
      <w:r w:rsidRPr="008C724A">
        <w:rPr>
          <w:sz w:val="28"/>
          <w:szCs w:val="28"/>
          <w:lang w:val="tr-TR"/>
        </w:rPr>
        <w:t xml:space="preserve"> adresine kaydolunuz</w:t>
      </w:r>
      <w:proofErr w:type="gramStart"/>
      <w:r w:rsidRPr="008C724A">
        <w:rPr>
          <w:sz w:val="28"/>
          <w:szCs w:val="28"/>
          <w:lang w:val="tr-TR"/>
        </w:rPr>
        <w:t>!..</w:t>
      </w:r>
      <w:proofErr w:type="gramEnd"/>
      <w:r w:rsidRPr="008C724A">
        <w:rPr>
          <w:sz w:val="28"/>
          <w:szCs w:val="28"/>
          <w:lang w:val="tr-TR"/>
        </w:rPr>
        <w:t xml:space="preserve"> </w:t>
      </w:r>
    </w:p>
    <w:p w:rsidR="00584F2D" w:rsidRDefault="00584F2D" w:rsidP="00584F2D">
      <w:pPr>
        <w:jc w:val="center"/>
      </w:pPr>
    </w:p>
    <w:p w:rsidR="00584F2D" w:rsidRDefault="00584F2D" w:rsidP="00584F2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15000" cy="1076325"/>
            <wp:effectExtent l="0" t="0" r="0" b="9525"/>
            <wp:docPr id="22" name="Resim 22" descr="https://i1.createsend1.com/ei/t/E2/B53/356/csimport/ICA-edigest-banner-newsEN.000031.15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1.createsend1.com/ei/t/E2/B53/356/csimport/ICA-edigest-banner-newsEN.000031.1502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2D" w:rsidRPr="008C724A" w:rsidRDefault="00DE6368" w:rsidP="00584F2D">
      <w:pPr>
        <w:jc w:val="center"/>
        <w:rPr>
          <w:sz w:val="52"/>
          <w:szCs w:val="52"/>
          <w:lang w:val="tr-TR"/>
        </w:rPr>
      </w:pPr>
      <w:r w:rsidRPr="008C724A">
        <w:rPr>
          <w:sz w:val="52"/>
          <w:szCs w:val="52"/>
          <w:lang w:val="tr-TR"/>
        </w:rPr>
        <w:t>Kooperatif dünyasından haberler</w:t>
      </w:r>
    </w:p>
    <w:p w:rsidR="00584F2D" w:rsidRPr="00C247BA" w:rsidRDefault="00DE6368" w:rsidP="00584F2D">
      <w:pPr>
        <w:pStyle w:val="Balk4"/>
        <w:spacing w:before="0" w:beforeAutospacing="0" w:after="75" w:afterAutospacing="0" w:line="360" w:lineRule="atLeast"/>
        <w:rPr>
          <w:rFonts w:ascii="Verdana" w:hAnsi="Verdana" w:cs="Helvetica"/>
          <w:b w:val="0"/>
          <w:bCs w:val="0"/>
        </w:rPr>
      </w:pPr>
      <w:r w:rsidRPr="008C724A">
        <w:rPr>
          <w:rFonts w:ascii="Verdana" w:hAnsi="Verdana"/>
          <w:lang w:val="tr-TR"/>
        </w:rPr>
        <w:t>Alyansın Asya-Pasifik Böl</w:t>
      </w:r>
      <w:hyperlink r:id="rId21" w:tgtFrame="_blank" w:history="1">
        <w:r w:rsidR="00C247BA" w:rsidRP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g</w:t>
        </w:r>
        <w:r w:rsidRP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e Müdü</w:t>
        </w:r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 xml:space="preserve">rü olarak atanan </w:t>
        </w:r>
        <w:proofErr w:type="spellStart"/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Mr</w:t>
        </w:r>
        <w:proofErr w:type="spellEnd"/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 xml:space="preserve">. </w:t>
        </w:r>
        <w:proofErr w:type="spellStart"/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Balu</w:t>
        </w:r>
        <w:proofErr w:type="spellEnd"/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 xml:space="preserve"> ile rö</w:t>
        </w:r>
        <w:r w:rsidRP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p</w:t>
        </w:r>
        <w:r w:rsid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o</w:t>
        </w:r>
        <w:r w:rsidRPr="008C724A">
          <w:rPr>
            <w:rStyle w:val="Kpr"/>
            <w:rFonts w:ascii="Verdana" w:hAnsi="Verdana" w:cs="Helvetica"/>
            <w:color w:val="auto"/>
            <w:u w:val="none"/>
            <w:lang w:val="tr-TR"/>
          </w:rPr>
          <w:t>rtaj yapıldı…</w:t>
        </w:r>
      </w:hyperlink>
      <w:r w:rsidRPr="00C247BA">
        <w:rPr>
          <w:rFonts w:ascii="Verdana" w:hAnsi="Verdana" w:cs="Helvetica"/>
          <w:b w:val="0"/>
          <w:bCs w:val="0"/>
        </w:rPr>
        <w:t xml:space="preserve"> </w:t>
      </w:r>
    </w:p>
    <w:p w:rsidR="00584F2D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209800" cy="2362200"/>
            <wp:effectExtent l="0" t="0" r="0" b="0"/>
            <wp:docPr id="23" name="Resim 23" descr="https://i2.createsend1.com/ei/t/E2/B53/356/csimport/Balulink2.09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2.createsend1.com/ei/t/E2/B53/356/csimport/Balulink2.09335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2D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color w:val="231F20"/>
          <w:sz w:val="23"/>
          <w:szCs w:val="23"/>
        </w:rPr>
        <w:t>.</w:t>
      </w:r>
      <w:r>
        <w:rPr>
          <w:rStyle w:val="apple-converted-space"/>
          <w:rFonts w:ascii="Helvetica" w:hAnsi="Helvetica" w:cs="Helvetica"/>
          <w:color w:val="231F20"/>
          <w:sz w:val="23"/>
          <w:szCs w:val="23"/>
        </w:rPr>
        <w:t> </w:t>
      </w:r>
      <w:hyperlink r:id="rId23" w:tgtFrame="_blank" w:history="1">
        <w:r>
          <w:rPr>
            <w:rStyle w:val="Kpr"/>
            <w:rFonts w:ascii="Helvetica" w:hAnsi="Helvetica" w:cs="Helvetica"/>
            <w:color w:val="9E1F63"/>
            <w:sz w:val="23"/>
            <w:szCs w:val="23"/>
          </w:rPr>
          <w:t>Read the interview</w:t>
        </w:r>
      </w:hyperlink>
    </w:p>
    <w:p w:rsidR="00584F2D" w:rsidRPr="008C724A" w:rsidRDefault="00C247BA" w:rsidP="00584F2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bookmarkStart w:id="1" w:name="thinkers"/>
      <w:r w:rsidRPr="008C724A">
        <w:rPr>
          <w:rStyle w:val="Gl"/>
          <w:rFonts w:ascii="Helvetica" w:hAnsi="Helvetica" w:cs="Helvetica"/>
          <w:b/>
          <w:bCs/>
          <w:color w:val="444444"/>
          <w:lang w:val="tr-TR"/>
        </w:rPr>
        <w:t>Uluslararası Kooperatif Zirve Konferansı dünyaca ünlü ekonomistleri ve kooperatifçileri bir araya getirecek…</w:t>
      </w:r>
      <w:bookmarkEnd w:id="1"/>
    </w:p>
    <w:p w:rsidR="00584F2D" w:rsidRPr="008C724A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924175" cy="2495550"/>
            <wp:effectExtent l="0" t="0" r="9525" b="0"/>
            <wp:docPr id="24" name="Resim 24" descr="https://i3.createsend1.com/ei/t/E2/B53/356/csimport/jeffrey_sachs2.10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3.createsend1.com/ei/t/E2/B53/356/csimport/jeffrey_sachs2.1007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2D" w:rsidRPr="008C724A" w:rsidRDefault="00B02B61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lastRenderedPageBreak/>
        <w:t xml:space="preserve">150’den fazla kooperatifçi,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economist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ve akademik kişiler bu yılın Uluslararası Kooperatifler Zirvesi’nde konuşacaklar. İkincisi düzenlenecek olan Zirve 6-9 Ekim tarihleri arasında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Quebec’de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toplanacak.  Bu yılki Zirve şu beş konuya odaklanacak: kooperatif ve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mütüel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işletmelerin gelişimi; ekonomi; finansman ve sermaye birikimi; istihdam, gıda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güvenliği</w:t>
      </w:r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This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year’s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Summit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will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be </w:t>
      </w:r>
      <w:proofErr w:type="spellStart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focusing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on </w:t>
      </w:r>
      <w:proofErr w:type="spellStart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>five</w:t>
      </w:r>
      <w:proofErr w:type="spellEnd"/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d</w:t>
      </w: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ve sağlık ve sosyal bakım hizmetleri. Bu yılın konuşmacıları arasında yer alacak dünyaca ünlü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economist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Jeffrey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Sachs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kooperataflerin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r w:rsidR="00CF4498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sürdürülebilir ekonomiye geçişte nasıl ayakta duracaklarını anlatacak. </w:t>
      </w:r>
    </w:p>
    <w:p w:rsidR="00584F2D" w:rsidRPr="008C724A" w:rsidRDefault="00CF4498" w:rsidP="00584F2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Kooperatif İşletmeler herkes için </w:t>
      </w:r>
      <w:r w:rsidR="008C724A" w:rsidRPr="008C724A">
        <w:rPr>
          <w:rStyle w:val="Gl"/>
          <w:rFonts w:ascii="Helvetica" w:hAnsi="Helvetica" w:cs="Helvetica"/>
          <w:b/>
          <w:bCs/>
          <w:lang w:val="tr-TR"/>
        </w:rPr>
        <w:t>sürdürülebilir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 </w:t>
      </w:r>
      <w:r w:rsidR="008C724A">
        <w:rPr>
          <w:rStyle w:val="Gl"/>
          <w:rFonts w:ascii="Helvetica" w:hAnsi="Helvetica" w:cs="Helvetica"/>
          <w:b/>
          <w:bCs/>
          <w:lang w:val="tr-TR"/>
        </w:rPr>
        <w:t>k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alkınma </w:t>
      </w:r>
      <w:r w:rsidR="008C724A">
        <w:rPr>
          <w:rStyle w:val="Gl"/>
          <w:rFonts w:ascii="Helvetica" w:hAnsi="Helvetica" w:cs="Helvetica"/>
          <w:b/>
          <w:bCs/>
          <w:lang w:val="tr-TR"/>
        </w:rPr>
        <w:t>s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ağlarlar </w:t>
      </w:r>
    </w:p>
    <w:p w:rsidR="00584F2D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924175" cy="1752600"/>
            <wp:effectExtent l="0" t="0" r="9525" b="0"/>
            <wp:docPr id="25" name="Resim 25" descr="https://i4.createsend1.com/ei/t/E2/B53/356/csimport/white_flagPLUM-500x500.1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4.createsend1.com/ei/t/E2/B53/356/csimport/white_flagPLUM-500x500.10130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98" w:rsidRPr="008C724A" w:rsidRDefault="00CF4498" w:rsidP="00CF4498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r w:rsidRPr="008C724A">
        <w:rPr>
          <w:rFonts w:ascii="Helvetica" w:hAnsi="Helvetica" w:cs="Helvetica"/>
          <w:b w:val="0"/>
          <w:color w:val="231F20"/>
          <w:sz w:val="23"/>
          <w:szCs w:val="23"/>
          <w:lang w:val="tr-TR"/>
        </w:rPr>
        <w:t xml:space="preserve">5 Temmuz’da kutlanacak bu yılın Uluslararası Kooperatifler Günü’nün teması </w:t>
      </w:r>
      <w:r w:rsidRPr="008C724A">
        <w:rPr>
          <w:rStyle w:val="Gl"/>
          <w:rFonts w:ascii="Helvetica" w:hAnsi="Helvetica" w:cs="Helvetica"/>
          <w:bCs/>
          <w:i/>
          <w:lang w:val="tr-TR"/>
        </w:rPr>
        <w:t xml:space="preserve">Kooperatif İşletmeler herkes için </w:t>
      </w:r>
      <w:proofErr w:type="gramStart"/>
      <w:r w:rsidRPr="008C724A">
        <w:rPr>
          <w:rStyle w:val="Gl"/>
          <w:rFonts w:ascii="Helvetica" w:hAnsi="Helvetica" w:cs="Helvetica"/>
          <w:bCs/>
          <w:i/>
          <w:lang w:val="tr-TR"/>
        </w:rPr>
        <w:t>Sürdürülebilir</w:t>
      </w:r>
      <w:proofErr w:type="gramEnd"/>
      <w:r w:rsidRPr="008C724A">
        <w:rPr>
          <w:rStyle w:val="Gl"/>
          <w:rFonts w:ascii="Helvetica" w:hAnsi="Helvetica" w:cs="Helvetica"/>
          <w:bCs/>
          <w:i/>
          <w:lang w:val="tr-TR"/>
        </w:rPr>
        <w:t xml:space="preserve"> Kalkınma Sağlarlar</w:t>
      </w:r>
      <w:r w:rsidRPr="008C724A">
        <w:rPr>
          <w:rStyle w:val="Gl"/>
          <w:rFonts w:ascii="Helvetica" w:hAnsi="Helvetica" w:cs="Helvetica"/>
          <w:b/>
          <w:bCs/>
          <w:lang w:val="tr-TR"/>
        </w:rPr>
        <w:t xml:space="preserve"> </w:t>
      </w:r>
      <w:r w:rsidRPr="008C724A">
        <w:rPr>
          <w:rStyle w:val="Gl"/>
          <w:rFonts w:ascii="Helvetica" w:hAnsi="Helvetica" w:cs="Helvetica"/>
          <w:bCs/>
          <w:lang w:val="tr-TR"/>
        </w:rPr>
        <w:t xml:space="preserve">olacak. </w:t>
      </w:r>
    </w:p>
    <w:p w:rsidR="00584F2D" w:rsidRPr="008C724A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  <w:lang w:val="tr-TR"/>
        </w:rPr>
      </w:pPr>
    </w:p>
    <w:p w:rsidR="00584F2D" w:rsidRPr="008C724A" w:rsidRDefault="00584F2D" w:rsidP="00584F2D">
      <w:pPr>
        <w:pStyle w:val="Balk4"/>
        <w:spacing w:before="0" w:beforeAutospacing="0" w:after="75" w:afterAutospacing="0" w:line="360" w:lineRule="atLeast"/>
        <w:rPr>
          <w:rFonts w:ascii="Helvetica" w:hAnsi="Helvetica" w:cs="Helvetica"/>
          <w:b w:val="0"/>
          <w:bCs w:val="0"/>
          <w:lang w:val="tr-TR"/>
        </w:rPr>
      </w:pPr>
      <w:bookmarkStart w:id="2" w:name="law"/>
      <w:r w:rsidRPr="008C724A">
        <w:rPr>
          <w:rStyle w:val="Gl"/>
          <w:rFonts w:ascii="Helvetica" w:hAnsi="Helvetica" w:cs="Helvetica"/>
          <w:b/>
          <w:bCs/>
          <w:color w:val="444444"/>
          <w:lang w:val="tr-TR"/>
        </w:rPr>
        <w:t>"</w:t>
      </w:r>
      <w:r w:rsidR="00CF4498" w:rsidRPr="008C724A">
        <w:rPr>
          <w:rStyle w:val="Gl"/>
          <w:rFonts w:ascii="Helvetica" w:hAnsi="Helvetica" w:cs="Helvetica"/>
          <w:b/>
          <w:bCs/>
          <w:color w:val="444444"/>
          <w:lang w:val="tr-TR"/>
        </w:rPr>
        <w:t>Kooperatifler Kanunu Uluslararası Kılavuzu”</w:t>
      </w:r>
      <w:r w:rsidRPr="008C724A">
        <w:rPr>
          <w:rStyle w:val="Gl"/>
          <w:rFonts w:ascii="Helvetica" w:hAnsi="Helvetica" w:cs="Helvetica"/>
          <w:b/>
          <w:bCs/>
          <w:color w:val="444444"/>
          <w:lang w:val="tr-TR"/>
        </w:rPr>
        <w:t xml:space="preserve"> </w:t>
      </w:r>
      <w:bookmarkEnd w:id="2"/>
    </w:p>
    <w:p w:rsidR="00584F2D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924175" cy="1619250"/>
            <wp:effectExtent l="0" t="0" r="9525" b="0"/>
            <wp:docPr id="27" name="Resim 27" descr="https://i6.createsend1.com/ei/t/E2/B53/356/csimport/ScreenShot2014-03-24at10.11.55.101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6.createsend1.com/ei/t/E2/B53/356/csimport/ScreenShot2014-03-24at10.11.55.10183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2D" w:rsidRDefault="00CF4498" w:rsidP="008C724A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Son günlerde yayınlanan Uluslararası Kooperatifler Kanunu Kılavuzu, yedi kooperatif ilkesinin yasaya nasıl dönüşebileceğini konu ediniyor. Yayının editörleri Prof.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Antomio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Fici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,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Prf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. </w:t>
      </w:r>
      <w:proofErr w:type="spellStart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>Dante</w:t>
      </w:r>
      <w:proofErr w:type="spellEnd"/>
      <w:r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  <w:proofErr w:type="spellStart"/>
      <w:r w:rsidR="008C724A">
        <w:rPr>
          <w:rFonts w:ascii="Helvetica" w:hAnsi="Helvetica" w:cs="Helvetica"/>
          <w:color w:val="231F20"/>
          <w:sz w:val="23"/>
          <w:szCs w:val="23"/>
        </w:rPr>
        <w:t>Antoncogna</w:t>
      </w:r>
      <w:proofErr w:type="spellEnd"/>
      <w:r w:rsidR="008C724A">
        <w:rPr>
          <w:rFonts w:ascii="Helvetica" w:hAnsi="Helvetica" w:cs="Helvetica"/>
          <w:color w:val="231F20"/>
          <w:sz w:val="23"/>
          <w:szCs w:val="23"/>
        </w:rPr>
        <w:t xml:space="preserve"> </w:t>
      </w:r>
      <w:proofErr w:type="spellStart"/>
      <w:r w:rsidR="008C724A">
        <w:rPr>
          <w:rFonts w:ascii="Helvetica" w:hAnsi="Helvetica" w:cs="Helvetica"/>
          <w:color w:val="231F20"/>
          <w:sz w:val="23"/>
          <w:szCs w:val="23"/>
        </w:rPr>
        <w:t>ve</w:t>
      </w:r>
      <w:proofErr w:type="spellEnd"/>
      <w:r w:rsidR="008C724A">
        <w:rPr>
          <w:rFonts w:ascii="Helvetica" w:hAnsi="Helvetica" w:cs="Helvetica"/>
          <w:color w:val="231F20"/>
          <w:sz w:val="23"/>
          <w:szCs w:val="23"/>
        </w:rPr>
        <w:t xml:space="preserve"> Prof Hagen Henry. </w:t>
      </w:r>
      <w:r w:rsidR="00584F2D" w:rsidRPr="008C724A">
        <w:rPr>
          <w:rFonts w:ascii="Helvetica" w:hAnsi="Helvetica" w:cs="Helvetica"/>
          <w:color w:val="231F20"/>
          <w:sz w:val="23"/>
          <w:szCs w:val="23"/>
          <w:lang w:val="tr-TR"/>
        </w:rPr>
        <w:t xml:space="preserve"> </w:t>
      </w:r>
    </w:p>
    <w:p w:rsidR="00584F2D" w:rsidRDefault="00584F2D" w:rsidP="00584F2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15000" cy="847725"/>
            <wp:effectExtent l="0" t="0" r="0" b="9525"/>
            <wp:docPr id="30" name="Resim 30" descr="https://i1.createsend1.com/ti/t/51/198/DE5/041607/images/header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1.createsend1.com/ti/t/51/198/DE5/041607/images/header-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5C" w:rsidRPr="008C724A" w:rsidRDefault="003F2A5C" w:rsidP="00584F2D">
      <w:pPr>
        <w:jc w:val="center"/>
        <w:rPr>
          <w:sz w:val="44"/>
          <w:szCs w:val="44"/>
          <w:lang w:val="tr-TR"/>
        </w:rPr>
      </w:pPr>
      <w:r w:rsidRPr="004D1DB1">
        <w:rPr>
          <w:sz w:val="44"/>
          <w:szCs w:val="44"/>
          <w:highlight w:val="darkYellow"/>
          <w:lang w:val="tr-TR"/>
        </w:rPr>
        <w:lastRenderedPageBreak/>
        <w:t>Konsültasyon süreci</w:t>
      </w:r>
    </w:p>
    <w:p w:rsidR="003F2A5C" w:rsidRPr="008C724A" w:rsidRDefault="003F2A5C" w:rsidP="003F2A5C">
      <w:pPr>
        <w:rPr>
          <w:b/>
          <w:sz w:val="28"/>
          <w:szCs w:val="28"/>
          <w:lang w:val="tr-TR"/>
        </w:rPr>
      </w:pPr>
      <w:r w:rsidRPr="008C724A">
        <w:rPr>
          <w:b/>
          <w:sz w:val="28"/>
          <w:szCs w:val="28"/>
          <w:lang w:val="tr-TR"/>
        </w:rPr>
        <w:t>Kooperatifçiler Kooperatif İlk</w:t>
      </w:r>
      <w:r w:rsidR="008C724A">
        <w:rPr>
          <w:b/>
          <w:sz w:val="28"/>
          <w:szCs w:val="28"/>
          <w:lang w:val="tr-TR"/>
        </w:rPr>
        <w:t>e</w:t>
      </w:r>
      <w:r w:rsidRPr="008C724A">
        <w:rPr>
          <w:b/>
          <w:sz w:val="28"/>
          <w:szCs w:val="28"/>
          <w:lang w:val="tr-TR"/>
        </w:rPr>
        <w:t>leri Kılavuz Notları üzerinde görüş bildirmeye davet ediliyorlar</w:t>
      </w:r>
      <w:proofErr w:type="gramStart"/>
      <w:r w:rsidRPr="008C724A">
        <w:rPr>
          <w:b/>
          <w:sz w:val="28"/>
          <w:szCs w:val="28"/>
          <w:lang w:val="tr-TR"/>
        </w:rPr>
        <w:t>!..</w:t>
      </w:r>
      <w:proofErr w:type="gramEnd"/>
    </w:p>
    <w:p w:rsidR="00584F2D" w:rsidRDefault="00584F2D" w:rsidP="00584F2D">
      <w:pPr>
        <w:pStyle w:val="NormalWeb"/>
        <w:spacing w:before="0" w:beforeAutospacing="0" w:after="324" w:afterAutospacing="0" w:line="315" w:lineRule="atLeast"/>
        <w:rPr>
          <w:rFonts w:ascii="Helvetica" w:hAnsi="Helvetica" w:cs="Helvetica"/>
          <w:color w:val="231F20"/>
          <w:sz w:val="23"/>
          <w:szCs w:val="23"/>
        </w:rPr>
      </w:pPr>
      <w:r>
        <w:rPr>
          <w:rFonts w:ascii="Helvetica" w:hAnsi="Helvetica" w:cs="Helvetica"/>
          <w:noProof/>
          <w:color w:val="231F20"/>
          <w:sz w:val="23"/>
          <w:szCs w:val="23"/>
          <w:lang w:val="tr-TR" w:eastAsia="tr-TR"/>
        </w:rPr>
        <w:drawing>
          <wp:inline distT="0" distB="0" distL="0" distR="0">
            <wp:extent cx="2143125" cy="1628775"/>
            <wp:effectExtent l="0" t="0" r="9525" b="9525"/>
            <wp:docPr id="31" name="Resim 31" descr="https://i8.createsend1.com/ei/t/E2/B53/356/csimport/download2_22.1120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8.createsend1.com/ei/t/E2/B53/356/csimport/download2_22.112040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E4E4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4F2D" w:rsidRPr="00584F2D" w:rsidTr="003F2A5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84F2D" w:rsidRPr="00584F2D" w:rsidRDefault="00584F2D" w:rsidP="00584F2D">
            <w:pPr>
              <w:spacing w:after="0" w:line="319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n-NZ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121"/>
              <w:gridCol w:w="525"/>
            </w:tblGrid>
            <w:tr w:rsidR="00584F2D" w:rsidRPr="00584F2D" w:rsidTr="003F2A5C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584F2D" w:rsidRPr="008C724A" w:rsidRDefault="00584F2D" w:rsidP="00584F2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darkYellow"/>
                      <w:lang w:eastAsia="en-NZ"/>
                    </w:rPr>
                  </w:pPr>
                  <w:r w:rsidRPr="008C72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darkYellow"/>
                      <w:lang w:val="tr-TR" w:eastAsia="tr-TR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53" name="Resim 53" descr="https://i5.createsend1.com/ti/t/51/198/DE5/041607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i5.createsend1.com/ti/t/51/198/DE5/041607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1" w:type="dxa"/>
                  <w:vAlign w:val="center"/>
                  <w:hideMark/>
                </w:tcPr>
                <w:p w:rsidR="00584F2D" w:rsidRPr="008C724A" w:rsidRDefault="003F2A5C" w:rsidP="00584F2D">
                  <w:pPr>
                    <w:spacing w:after="0" w:line="319" w:lineRule="atLeast"/>
                    <w:rPr>
                      <w:rFonts w:ascii="Verdana" w:eastAsia="Times New Roman" w:hAnsi="Verdana" w:cs="Times New Roman"/>
                      <w:sz w:val="40"/>
                      <w:szCs w:val="40"/>
                      <w:highlight w:val="darkYellow"/>
                      <w:lang w:eastAsia="en-NZ"/>
                    </w:rPr>
                  </w:pPr>
                  <w:r w:rsidRPr="008C724A">
                    <w:rPr>
                      <w:rFonts w:ascii="Verdana" w:eastAsia="Times New Roman" w:hAnsi="Verdana" w:cs="Times New Roman"/>
                      <w:noProof/>
                      <w:sz w:val="40"/>
                      <w:szCs w:val="40"/>
                      <w:highlight w:val="darkYellow"/>
                      <w:lang w:val="tr-TR" w:eastAsia="tr-TR"/>
                    </w:rPr>
                    <w:t>Gelecek etkinlikler takvimi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84F2D" w:rsidRPr="00584F2D" w:rsidRDefault="00584F2D" w:rsidP="00584F2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51" name="Resim 51" descr="https://i5.createsend1.com/ti/t/51/198/DE5/041607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i5.createsend1.com/ti/t/51/198/DE5/041607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4F2D" w:rsidRPr="00584F2D" w:rsidRDefault="00584F2D" w:rsidP="00584F2D">
            <w:pPr>
              <w:spacing w:after="0" w:line="319" w:lineRule="atLeast"/>
              <w:rPr>
                <w:rFonts w:ascii="Calibri" w:eastAsia="Times New Roman" w:hAnsi="Calibri" w:cs="Times New Roman"/>
                <w:vanish/>
                <w:color w:val="444444"/>
                <w:sz w:val="23"/>
                <w:szCs w:val="23"/>
                <w:lang w:eastAsia="en-NZ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022"/>
              <w:gridCol w:w="525"/>
            </w:tblGrid>
            <w:tr w:rsidR="00584F2D" w:rsidRPr="00584F2D" w:rsidTr="003F2A5C">
              <w:trPr>
                <w:tblCellSpacing w:w="0" w:type="dxa"/>
              </w:trPr>
              <w:tc>
                <w:tcPr>
                  <w:tcW w:w="525" w:type="dxa"/>
                  <w:vAlign w:val="center"/>
                  <w:hideMark/>
                </w:tcPr>
                <w:p w:rsidR="00584F2D" w:rsidRPr="00584F2D" w:rsidRDefault="00584F2D" w:rsidP="00584F2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333375" cy="9525"/>
                        <wp:effectExtent l="0" t="0" r="0" b="0"/>
                        <wp:docPr id="50" name="Resim 50" descr="https://i5.createsend1.com/ti/t/51/198/DE5/041607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i5.createsend1.com/ti/t/51/198/DE5/041607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22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2"/>
                  </w:tblGrid>
                  <w:tr w:rsidR="00584F2D" w:rsidRPr="008C724A" w:rsidTr="003F2A5C">
                    <w:trPr>
                      <w:tblCellSpacing w:w="0" w:type="dxa"/>
                    </w:trPr>
                    <w:tc>
                      <w:tcPr>
                        <w:tcW w:w="8022" w:type="dxa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9" name="Resim 49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  <w:gridCol w:w="195"/>
                          <w:gridCol w:w="7167"/>
                        </w:tblGrid>
                        <w:tr w:rsidR="00584F2D" w:rsidRPr="008C724A" w:rsidTr="003F2A5C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660" w:type="dxa"/>
                              <w:shd w:val="clear" w:color="auto" w:fill="89155E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9"/>
                                  <w:szCs w:val="29"/>
                                  <w:lang w:val="tr-TR" w:eastAsia="en-NZ"/>
                                </w:rPr>
                                <w:t>5 </w:t>
                              </w: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  <w:br/>
                              </w: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val="tr-TR" w:eastAsia="en-NZ"/>
                                </w:rPr>
                                <w:t>AUG</w:t>
                              </w:r>
                            </w:p>
                          </w:tc>
                          <w:tc>
                            <w:tcPr>
                              <w:tcW w:w="195" w:type="dxa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tr-TR"/>
                                </w:rPr>
                                <w:drawing>
                                  <wp:inline distT="0" distB="0" distL="0" distR="0">
                                    <wp:extent cx="123825" cy="9525"/>
                                    <wp:effectExtent l="0" t="0" r="0" b="0"/>
                                    <wp:docPr id="48" name="Resim 48" descr="https://i5.createsend1.com/ti/t/51/198/DE5/041607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s://i5.createsend1.com/ti/t/51/198/DE5/041607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67" w:type="dxa"/>
                              <w:vAlign w:val="center"/>
                              <w:hideMark/>
                            </w:tcPr>
                            <w:p w:rsidR="00584F2D" w:rsidRPr="008C724A" w:rsidRDefault="003F2A5C" w:rsidP="003F2A5C">
                              <w:pPr>
                                <w:spacing w:after="324" w:line="315" w:lineRule="atLeast"/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  <w:t>Helsinki Üniversitesinde Kooperatif İşletmeler Yasası Çalıştayı</w:t>
                              </w:r>
                            </w:p>
                          </w:tc>
                        </w:tr>
                      </w:tbl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7" name="Resim 47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4F2D" w:rsidRPr="008C724A" w:rsidTr="003F2A5C">
                    <w:trPr>
                      <w:trHeight w:val="30"/>
                      <w:tblCellSpacing w:w="0" w:type="dxa"/>
                    </w:trPr>
                    <w:tc>
                      <w:tcPr>
                        <w:tcW w:w="8022" w:type="dxa"/>
                        <w:shd w:val="clear" w:color="auto" w:fill="DEDEDD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  <w:t> </w:t>
                        </w:r>
                      </w:p>
                    </w:tc>
                  </w:tr>
                  <w:tr w:rsidR="00584F2D" w:rsidRPr="008C724A" w:rsidTr="003F2A5C">
                    <w:trPr>
                      <w:tblCellSpacing w:w="0" w:type="dxa"/>
                    </w:trPr>
                    <w:tc>
                      <w:tcPr>
                        <w:tcW w:w="8022" w:type="dxa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6" name="Resim 46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  <w:gridCol w:w="195"/>
                          <w:gridCol w:w="7167"/>
                        </w:tblGrid>
                        <w:tr w:rsidR="00584F2D" w:rsidRPr="008C724A" w:rsidTr="003F2A5C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660" w:type="dxa"/>
                              <w:shd w:val="clear" w:color="auto" w:fill="89155E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9"/>
                                  <w:szCs w:val="29"/>
                                  <w:lang w:val="tr-TR" w:eastAsia="en-NZ"/>
                                </w:rPr>
                                <w:t>29 </w:t>
                              </w: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  <w:br/>
                              </w: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val="tr-TR" w:eastAsia="en-NZ"/>
                                </w:rPr>
                                <w:t>April</w:t>
                              </w:r>
                            </w:p>
                          </w:tc>
                          <w:tc>
                            <w:tcPr>
                              <w:tcW w:w="195" w:type="dxa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tr-TR"/>
                                </w:rPr>
                                <w:drawing>
                                  <wp:inline distT="0" distB="0" distL="0" distR="0">
                                    <wp:extent cx="123825" cy="9525"/>
                                    <wp:effectExtent l="0" t="0" r="0" b="0"/>
                                    <wp:docPr id="45" name="Resim 45" descr="https://i5.createsend1.com/ti/t/51/198/DE5/041607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s://i5.createsend1.com/ti/t/51/198/DE5/041607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67" w:type="dxa"/>
                              <w:vAlign w:val="center"/>
                              <w:hideMark/>
                            </w:tcPr>
                            <w:p w:rsidR="00584F2D" w:rsidRPr="008C724A" w:rsidRDefault="00584F2D" w:rsidP="003F2A5C">
                              <w:pPr>
                                <w:spacing w:after="324" w:line="315" w:lineRule="atLeast"/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  <w:t xml:space="preserve">NCBA </w:t>
                              </w:r>
                              <w:r w:rsidR="003F2A5C" w:rsidRPr="008C724A"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  <w:t xml:space="preserve">Web açılımı: </w:t>
                              </w:r>
                              <w:r w:rsidRPr="008C724A"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  <w:t> </w:t>
                              </w:r>
                              <w:hyperlink r:id="rId30" w:tgtFrame="_blank" w:history="1">
                                <w:r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>.</w:t>
                                </w:r>
                                <w:proofErr w:type="spellStart"/>
                                <w:r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>Coop</w:t>
                                </w:r>
                                <w:proofErr w:type="spellEnd"/>
                                <w:r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 xml:space="preserve"> </w:t>
                                </w:r>
                              </w:hyperlink>
                              <w:r w:rsidR="003F2A5C" w:rsidRPr="008C724A">
                                <w:rPr>
                                  <w:rFonts w:ascii="Helvetica" w:eastAsia="Times New Roman" w:hAnsi="Helvetica" w:cs="Helvetica"/>
                                  <w:color w:val="9E1F63"/>
                                  <w:sz w:val="23"/>
                                  <w:szCs w:val="23"/>
                                  <w:u w:val="single"/>
                                  <w:lang w:val="tr-TR" w:eastAsia="en-NZ"/>
                                </w:rPr>
                                <w:t xml:space="preserve">Birleşik </w:t>
                              </w:r>
                              <w:proofErr w:type="spellStart"/>
                              <w:r w:rsidR="003F2A5C" w:rsidRPr="008C724A">
                                <w:rPr>
                                  <w:rFonts w:ascii="Helvetica" w:eastAsia="Times New Roman" w:hAnsi="Helvetica" w:cs="Helvetica"/>
                                  <w:color w:val="9E1F63"/>
                                  <w:sz w:val="23"/>
                                  <w:szCs w:val="23"/>
                                  <w:u w:val="single"/>
                                  <w:lang w:val="tr-TR" w:eastAsia="en-NZ"/>
                                </w:rPr>
                                <w:t>koop</w:t>
                              </w:r>
                              <w:proofErr w:type="spellEnd"/>
                              <w:r w:rsidR="003F2A5C" w:rsidRPr="008C724A">
                                <w:rPr>
                                  <w:rFonts w:ascii="Helvetica" w:eastAsia="Times New Roman" w:hAnsi="Helvetica" w:cs="Helvetica"/>
                                  <w:color w:val="9E1F63"/>
                                  <w:sz w:val="23"/>
                                  <w:szCs w:val="23"/>
                                  <w:u w:val="single"/>
                                  <w:lang w:val="tr-TR" w:eastAsia="en-NZ"/>
                                </w:rPr>
                                <w:t xml:space="preserve"> kimliğinden sağlanacak yarar</w:t>
                              </w:r>
                            </w:p>
                          </w:tc>
                        </w:tr>
                      </w:tbl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4" name="Resim 44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4F2D" w:rsidRPr="008C724A" w:rsidTr="003F2A5C">
                    <w:trPr>
                      <w:trHeight w:val="30"/>
                      <w:tblCellSpacing w:w="0" w:type="dxa"/>
                    </w:trPr>
                    <w:tc>
                      <w:tcPr>
                        <w:tcW w:w="8022" w:type="dxa"/>
                        <w:shd w:val="clear" w:color="auto" w:fill="DEDEDD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  <w:t> </w:t>
                        </w:r>
                      </w:p>
                    </w:tc>
                  </w:tr>
                  <w:tr w:rsidR="00584F2D" w:rsidRPr="008C724A" w:rsidTr="003F2A5C">
                    <w:trPr>
                      <w:tblCellSpacing w:w="0" w:type="dxa"/>
                    </w:trPr>
                    <w:tc>
                      <w:tcPr>
                        <w:tcW w:w="8022" w:type="dxa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3" name="Resim 43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  <w:gridCol w:w="195"/>
                          <w:gridCol w:w="7167"/>
                        </w:tblGrid>
                        <w:tr w:rsidR="00584F2D" w:rsidRPr="008C724A" w:rsidTr="003F2A5C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660" w:type="dxa"/>
                              <w:shd w:val="clear" w:color="auto" w:fill="89155E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9"/>
                                  <w:szCs w:val="29"/>
                                  <w:lang w:val="tr-TR" w:eastAsia="en-NZ"/>
                                </w:rPr>
                                <w:t>15 </w:t>
                              </w: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  <w:br/>
                              </w:r>
                              <w:r w:rsidRPr="008C724A">
                                <w:rPr>
                                  <w:rFonts w:ascii="Arial" w:eastAsia="Times New Roman" w:hAnsi="Arial" w:cs="Arial"/>
                                  <w:color w:val="FFFFFF"/>
                                  <w:sz w:val="23"/>
                                  <w:szCs w:val="23"/>
                                  <w:lang w:val="tr-TR" w:eastAsia="en-NZ"/>
                                </w:rPr>
                                <w:t>MAY</w:t>
                              </w:r>
                            </w:p>
                          </w:tc>
                          <w:tc>
                            <w:tcPr>
                              <w:tcW w:w="195" w:type="dxa"/>
                              <w:vAlign w:val="center"/>
                              <w:hideMark/>
                            </w:tcPr>
                            <w:p w:rsidR="00584F2D" w:rsidRPr="008C724A" w:rsidRDefault="00584F2D" w:rsidP="00584F2D">
                              <w:pPr>
                                <w:spacing w:after="0" w:line="319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  <w:r w:rsidRPr="008C72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tr-TR"/>
                                </w:rPr>
                                <w:drawing>
                                  <wp:inline distT="0" distB="0" distL="0" distR="0">
                                    <wp:extent cx="123825" cy="9525"/>
                                    <wp:effectExtent l="0" t="0" r="0" b="0"/>
                                    <wp:docPr id="42" name="Resim 42" descr="https://i5.createsend1.com/ti/t/51/198/DE5/041607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s://i5.createsend1.com/ti/t/51/198/DE5/041607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67" w:type="dxa"/>
                              <w:vAlign w:val="center"/>
                              <w:hideMark/>
                            </w:tcPr>
                            <w:p w:rsidR="00584F2D" w:rsidRPr="008C724A" w:rsidRDefault="004D1DB1" w:rsidP="00584F2D">
                              <w:pPr>
                                <w:spacing w:after="324" w:line="315" w:lineRule="atLeast"/>
                                <w:rPr>
                                  <w:rFonts w:ascii="Helvetica" w:eastAsia="Times New Roman" w:hAnsi="Helvetica" w:cs="Helvetica"/>
                                  <w:color w:val="231F20"/>
                                  <w:sz w:val="23"/>
                                  <w:szCs w:val="23"/>
                                  <w:lang w:val="tr-TR" w:eastAsia="en-NZ"/>
                                </w:rPr>
                              </w:pPr>
                              <w:hyperlink r:id="rId31" w:tgtFrame="_blank" w:history="1">
                                <w:r w:rsidR="00584F2D"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 xml:space="preserve">EXPOCOOP - </w:t>
                                </w:r>
                                <w:proofErr w:type="spellStart"/>
                                <w:r w:rsidR="00584F2D"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>Curitiba</w:t>
                                </w:r>
                                <w:proofErr w:type="spellEnd"/>
                                <w:r w:rsidR="00584F2D"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 xml:space="preserve">, </w:t>
                                </w:r>
                                <w:proofErr w:type="spellStart"/>
                                <w:r w:rsidR="00584F2D" w:rsidRPr="008C724A">
                                  <w:rPr>
                                    <w:rFonts w:ascii="Helvetica" w:eastAsia="Times New Roman" w:hAnsi="Helvetica" w:cs="Helvetica"/>
                                    <w:color w:val="9E1F63"/>
                                    <w:sz w:val="23"/>
                                    <w:szCs w:val="23"/>
                                    <w:u w:val="single"/>
                                    <w:lang w:val="tr-TR" w:eastAsia="en-NZ"/>
                                  </w:rPr>
                                  <w:t>Brazil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1" name="Resim 41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4F2D" w:rsidRPr="008C724A" w:rsidTr="004D1DB1">
                    <w:trPr>
                      <w:trHeight w:val="424"/>
                      <w:tblCellSpacing w:w="0" w:type="dxa"/>
                    </w:trPr>
                    <w:tc>
                      <w:tcPr>
                        <w:tcW w:w="8022" w:type="dxa"/>
                        <w:shd w:val="clear" w:color="auto" w:fill="DEDEDD"/>
                        <w:vAlign w:val="center"/>
                        <w:hideMark/>
                      </w:tcPr>
                      <w:p w:rsidR="00584F2D" w:rsidRPr="008C724A" w:rsidRDefault="00584F2D" w:rsidP="00584F2D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  <w:t> </w:t>
                        </w:r>
                      </w:p>
                    </w:tc>
                  </w:tr>
                  <w:tr w:rsidR="00584F2D" w:rsidRPr="008C724A" w:rsidTr="003F2A5C">
                    <w:trPr>
                      <w:tblCellSpacing w:w="0" w:type="dxa"/>
                    </w:trPr>
                    <w:tc>
                      <w:tcPr>
                        <w:tcW w:w="8022" w:type="dxa"/>
                        <w:vAlign w:val="center"/>
                        <w:hideMark/>
                      </w:tcPr>
                      <w:p w:rsidR="004D1DB1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9525" cy="228600"/>
                              <wp:effectExtent l="0" t="0" r="0" b="0"/>
                              <wp:docPr id="40" name="Resim 40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  <w:gridCol w:w="195"/>
                          <w:gridCol w:w="7167"/>
                        </w:tblGrid>
                        <w:tr w:rsidR="004D1DB1" w:rsidRPr="008C724A" w:rsidTr="005A6838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660" w:type="dxa"/>
                              <w:vAlign w:val="center"/>
                            </w:tcPr>
                            <w:p w:rsidR="004D1DB1" w:rsidRPr="008C724A" w:rsidRDefault="004D1DB1" w:rsidP="004D1DB1">
                              <w:pPr>
                                <w:spacing w:after="0" w:line="319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195" w:type="dxa"/>
                              <w:vAlign w:val="center"/>
                            </w:tcPr>
                            <w:p w:rsidR="004D1DB1" w:rsidRPr="008C724A" w:rsidRDefault="004D1DB1" w:rsidP="004D1DB1">
                              <w:pPr>
                                <w:spacing w:after="0" w:line="319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tr-TR" w:eastAsia="en-NZ"/>
                                </w:rPr>
                              </w:pPr>
                            </w:p>
                          </w:tc>
                          <w:tc>
                            <w:tcPr>
                              <w:tcW w:w="7167" w:type="dxa"/>
                              <w:vAlign w:val="center"/>
                            </w:tcPr>
                            <w:p w:rsidR="004D1DB1" w:rsidRPr="008C724A" w:rsidRDefault="004D1DB1" w:rsidP="004D1DB1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D1F24"/>
                                  <w:sz w:val="29"/>
                                  <w:szCs w:val="29"/>
                                  <w:lang w:val="tr-TR" w:eastAsia="en-NZ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noProof/>
                                  <w:color w:val="444444"/>
                                  <w:sz w:val="23"/>
                                  <w:szCs w:val="23"/>
                                  <w:lang w:val="tr-TR" w:eastAsia="tr-TR"/>
                                </w:rPr>
                                <w:drawing>
                                  <wp:inline distT="0" distB="0" distL="0" distR="0" wp14:anchorId="701DF650" wp14:editId="487F5725">
                                    <wp:extent cx="4524375" cy="1190625"/>
                                    <wp:effectExtent l="0" t="0" r="9525" b="9525"/>
                                    <wp:docPr id="34" name="Resim 34" descr="https://i8.createsend1.com/ti/t/51/198/DE5/041607/images/banner-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s://i8.createsend1.com/ti/t/51/198/DE5/041607/images/banner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243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</w:p>
                      <w:p w:rsidR="00584F2D" w:rsidRPr="008C724A" w:rsidRDefault="00584F2D" w:rsidP="00584F2D">
                        <w:pPr>
                          <w:spacing w:after="0" w:line="31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en-NZ"/>
                          </w:rPr>
                        </w:pPr>
                        <w:r w:rsidRPr="008C72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 wp14:anchorId="07B5E951" wp14:editId="68C488F0">
                              <wp:extent cx="9525" cy="228600"/>
                              <wp:effectExtent l="0" t="0" r="0" b="0"/>
                              <wp:docPr id="37" name="Resim 37" descr="https://i5.createsend1.com/ti/t/51/198/DE5/041607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s://i5.createsend1.com/ti/t/51/198/DE5/041607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4F2D" w:rsidRPr="008C724A" w:rsidRDefault="00584F2D" w:rsidP="00584F2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en-NZ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584F2D" w:rsidRPr="008C724A" w:rsidRDefault="00584F2D" w:rsidP="00584F2D">
                  <w:pPr>
                    <w:spacing w:after="0" w:line="31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en-NZ"/>
                    </w:rPr>
                  </w:pPr>
                  <w:r w:rsidRPr="008C7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 wp14:anchorId="56C64816" wp14:editId="0FC85939">
                        <wp:extent cx="333375" cy="9525"/>
                        <wp:effectExtent l="0" t="0" r="0" b="0"/>
                        <wp:docPr id="36" name="Resim 36" descr="https://i5.createsend1.com/ti/t/51/198/DE5/041607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i5.createsend1.com/ti/t/51/198/DE5/041607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4F2D" w:rsidRPr="00584F2D" w:rsidRDefault="00584F2D" w:rsidP="00584F2D">
            <w:pPr>
              <w:spacing w:after="0" w:line="319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n-NZ"/>
              </w:rPr>
            </w:pPr>
          </w:p>
        </w:tc>
      </w:tr>
    </w:tbl>
    <w:p w:rsidR="00584F2D" w:rsidRPr="00584F2D" w:rsidRDefault="00584F2D" w:rsidP="0058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3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413A265" wp14:editId="5049C97E">
            <wp:extent cx="9525" cy="142875"/>
            <wp:effectExtent l="0" t="0" r="0" b="0"/>
            <wp:docPr id="35" name="Resim 35" descr="https://i5.createsend1.com/ti/t/51/198/DE5/041607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5.createsend1.com/ti/t/51/198/DE5/041607/images/space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tbl>
      <w:tblPr>
        <w:tblW w:w="5000" w:type="pct"/>
        <w:tblCellSpacing w:w="0" w:type="dxa"/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4F2D" w:rsidRPr="00584F2D" w:rsidTr="00584F2D">
        <w:trPr>
          <w:tblCellSpacing w:w="0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84F2D" w:rsidRPr="00584F2D" w:rsidRDefault="00584F2D" w:rsidP="00584F2D">
            <w:pPr>
              <w:spacing w:after="0" w:line="319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n-NZ"/>
              </w:rPr>
            </w:pPr>
          </w:p>
        </w:tc>
      </w:tr>
    </w:tbl>
    <w:p w:rsidR="00584F2D" w:rsidRDefault="00584F2D" w:rsidP="00584F2D"/>
    <w:p w:rsidR="00233FCD" w:rsidRDefault="00233FCD" w:rsidP="00233FCD">
      <w:pPr>
        <w:jc w:val="both"/>
      </w:pPr>
    </w:p>
    <w:sectPr w:rsidR="0023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3" o:spid="_x0000_i1026" type="#_x0000_t75" alt="https://i5.createsend1.com/ti/t/51/198/DE5/041607/images/spacer.gif" style="width:.75pt;height:.75pt;visibility:visible;mso-wrap-style:square" o:bullet="t">
        <v:imagedata r:id="rId1" o:title="spacer"/>
      </v:shape>
    </w:pict>
  </w:numPicBullet>
  <w:abstractNum w:abstractNumId="0">
    <w:nsid w:val="0A8D6C72"/>
    <w:multiLevelType w:val="hybridMultilevel"/>
    <w:tmpl w:val="5B5E9622"/>
    <w:lvl w:ilvl="0" w:tplc="01DA4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C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C1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89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8C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09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A0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0F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5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AA07EB"/>
    <w:multiLevelType w:val="hybridMultilevel"/>
    <w:tmpl w:val="961A0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A623A"/>
    <w:rsid w:val="000C3E68"/>
    <w:rsid w:val="000D06DF"/>
    <w:rsid w:val="001C605A"/>
    <w:rsid w:val="00233FCD"/>
    <w:rsid w:val="00316B08"/>
    <w:rsid w:val="00317D8F"/>
    <w:rsid w:val="00336176"/>
    <w:rsid w:val="0038021C"/>
    <w:rsid w:val="003E1541"/>
    <w:rsid w:val="003F2A5C"/>
    <w:rsid w:val="00425231"/>
    <w:rsid w:val="0043058C"/>
    <w:rsid w:val="004426B1"/>
    <w:rsid w:val="004B1467"/>
    <w:rsid w:val="004D1DB1"/>
    <w:rsid w:val="004F439C"/>
    <w:rsid w:val="0055134A"/>
    <w:rsid w:val="00584F2D"/>
    <w:rsid w:val="007C268B"/>
    <w:rsid w:val="008C724A"/>
    <w:rsid w:val="009279C1"/>
    <w:rsid w:val="00B02B61"/>
    <w:rsid w:val="00B23014"/>
    <w:rsid w:val="00B73224"/>
    <w:rsid w:val="00C247BA"/>
    <w:rsid w:val="00CB7D78"/>
    <w:rsid w:val="00CF4498"/>
    <w:rsid w:val="00DD620F"/>
    <w:rsid w:val="00DE6368"/>
    <w:rsid w:val="00E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F69794-FA0E-4A99-AA07-25AEF0E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33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VarsaylanParagrafYazTipi"/>
    <w:rsid w:val="00233FCD"/>
  </w:style>
  <w:style w:type="character" w:customStyle="1" w:styleId="Balk4Char">
    <w:name w:val="Başlık 4 Char"/>
    <w:basedOn w:val="VarsaylanParagrafYazTipi"/>
    <w:link w:val="Balk4"/>
    <w:uiPriority w:val="9"/>
    <w:rsid w:val="00233FC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Gl">
    <w:name w:val="Strong"/>
    <w:basedOn w:val="VarsaylanParagrafYazTipi"/>
    <w:uiPriority w:val="22"/>
    <w:qFormat/>
    <w:rsid w:val="00233FCD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317D8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.coop/sites/default/modules/civicrm/extern/url.php?u=5946&amp;qid=16107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ica.coop/sites/default/modules/civicrm/extern/url.php?u=6031&amp;qid=161078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lu.iyer@icaroap.coo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19.gif"/><Relationship Id="rId5" Type="http://schemas.openxmlformats.org/officeDocument/2006/relationships/image" Target="media/image2.gif"/><Relationship Id="rId15" Type="http://schemas.openxmlformats.org/officeDocument/2006/relationships/hyperlink" Target="http://ica.coop/sites/default/modules/civicrm/extern/url.php?u=5960&amp;qid=161078" TargetMode="External"/><Relationship Id="rId23" Type="http://schemas.openxmlformats.org/officeDocument/2006/relationships/hyperlink" Target="http://ica.coop/sites/default/modules/civicrm/extern/url.php?u=6032&amp;qid=161078" TargetMode="External"/><Relationship Id="rId28" Type="http://schemas.openxmlformats.org/officeDocument/2006/relationships/image" Target="media/image17.jpeg"/><Relationship Id="rId10" Type="http://schemas.openxmlformats.org/officeDocument/2006/relationships/hyperlink" Target="http://ica.coop/sites/default/modules/civicrm/extern/url.php?u=5949&amp;qid=161078" TargetMode="External"/><Relationship Id="rId19" Type="http://schemas.openxmlformats.org/officeDocument/2006/relationships/hyperlink" Target="http://www.identity.coop" TargetMode="External"/><Relationship Id="rId31" Type="http://schemas.openxmlformats.org/officeDocument/2006/relationships/hyperlink" Target="http://ica.coop/sites/default/modules/civicrm/extern/url.php?u=6053&amp;qid=161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a.coop/sites/default/modules/civicrm/extern/url.php?u=5947&amp;qid=161078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6.gif"/><Relationship Id="rId30" Type="http://schemas.openxmlformats.org/officeDocument/2006/relationships/hyperlink" Target="http://ica.coop/sites/default/modules/civicrm/extern/url.php?u=6052&amp;qid=1610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POLAT</cp:lastModifiedBy>
  <cp:revision>9</cp:revision>
  <dcterms:created xsi:type="dcterms:W3CDTF">2014-04-01T13:44:00Z</dcterms:created>
  <dcterms:modified xsi:type="dcterms:W3CDTF">2014-04-02T19:54:00Z</dcterms:modified>
</cp:coreProperties>
</file>